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01" w:rsidRPr="009A275F" w:rsidRDefault="00167001" w:rsidP="00167001">
      <w:pPr>
        <w:pStyle w:val="ConsPlusNormal"/>
        <w:widowControl/>
        <w:ind w:firstLine="540"/>
        <w:jc w:val="center"/>
        <w:rPr>
          <w:rFonts w:ascii="Times New Roman" w:hAnsi="Times New Roman" w:cs="Times New Roman"/>
          <w:b/>
          <w:sz w:val="24"/>
          <w:szCs w:val="24"/>
        </w:rPr>
      </w:pPr>
      <w:r w:rsidRPr="009A275F">
        <w:rPr>
          <w:rFonts w:ascii="Times New Roman" w:hAnsi="Times New Roman" w:cs="Times New Roman"/>
          <w:b/>
          <w:sz w:val="24"/>
          <w:szCs w:val="24"/>
        </w:rPr>
        <w:t xml:space="preserve">Условия договора об оказании услуг по </w:t>
      </w:r>
      <w:r>
        <w:rPr>
          <w:rFonts w:ascii="Times New Roman" w:hAnsi="Times New Roman" w:cs="Times New Roman"/>
          <w:b/>
          <w:sz w:val="24"/>
          <w:szCs w:val="24"/>
        </w:rPr>
        <w:t xml:space="preserve">передаче </w:t>
      </w:r>
      <w:r w:rsidRPr="009A275F">
        <w:rPr>
          <w:rFonts w:ascii="Times New Roman" w:hAnsi="Times New Roman" w:cs="Times New Roman"/>
          <w:b/>
          <w:sz w:val="24"/>
          <w:szCs w:val="24"/>
        </w:rPr>
        <w:t>электрической энергии.</w:t>
      </w:r>
    </w:p>
    <w:p w:rsidR="00167001" w:rsidRPr="009A275F" w:rsidRDefault="00167001" w:rsidP="00167001">
      <w:pPr>
        <w:pStyle w:val="ConsPlusNormal"/>
        <w:widowControl/>
        <w:ind w:firstLine="540"/>
        <w:jc w:val="center"/>
        <w:rPr>
          <w:rFonts w:ascii="Times New Roman" w:hAnsi="Times New Roman" w:cs="Times New Roman"/>
          <w:b/>
          <w:sz w:val="24"/>
          <w:szCs w:val="24"/>
        </w:rPr>
      </w:pPr>
    </w:p>
    <w:p w:rsidR="00167001" w:rsidRPr="009A275F" w:rsidRDefault="00167001" w:rsidP="00167001">
      <w:pPr>
        <w:pStyle w:val="a3"/>
        <w:ind w:firstLine="540"/>
        <w:jc w:val="both"/>
        <w:rPr>
          <w:color w:val="000000"/>
        </w:rPr>
      </w:pPr>
      <w:r w:rsidRPr="009A275F">
        <w:t xml:space="preserve">Общие принципы и порядок оказания сетевыми компаниями услуг по передаче электрической энергии определены  </w:t>
      </w:r>
      <w:r w:rsidRPr="009A275F">
        <w:rPr>
          <w:bCs/>
          <w:color w:val="000000"/>
        </w:rPr>
        <w:t xml:space="preserve">Правилами </w:t>
      </w:r>
      <w:proofErr w:type="spellStart"/>
      <w:r w:rsidRPr="009A275F">
        <w:rPr>
          <w:bCs/>
          <w:color w:val="000000"/>
        </w:rPr>
        <w:t>недискриминационного</w:t>
      </w:r>
      <w:proofErr w:type="spellEnd"/>
      <w:r w:rsidRPr="009A275F">
        <w:rPr>
          <w:bCs/>
          <w:color w:val="000000"/>
        </w:rPr>
        <w:t xml:space="preserve"> доступа к услугам по передаче электрической энергии и оказания этих услуг, утвержденных Постановлением Правительства РФ  от 27.12.2004 № 861.</w:t>
      </w:r>
      <w:r w:rsidRPr="009A275F">
        <w:rPr>
          <w:color w:val="000000"/>
        </w:rPr>
        <w:t xml:space="preserve"> </w:t>
      </w:r>
    </w:p>
    <w:p w:rsidR="00167001" w:rsidRDefault="00167001" w:rsidP="00167001">
      <w:pPr>
        <w:spacing w:after="0" w:line="240" w:lineRule="auto"/>
        <w:jc w:val="center"/>
        <w:rPr>
          <w:rFonts w:ascii="Times New Roman" w:eastAsia="Times New Roman" w:hAnsi="Times New Roman" w:cs="Times New Roman"/>
          <w:sz w:val="24"/>
          <w:szCs w:val="24"/>
          <w:lang w:eastAsia="ru-RU"/>
        </w:rPr>
      </w:pPr>
    </w:p>
    <w:p w:rsidR="00167001" w:rsidRPr="00167001" w:rsidRDefault="00167001" w:rsidP="00167001">
      <w:pPr>
        <w:spacing w:after="0" w:line="240" w:lineRule="auto"/>
        <w:jc w:val="center"/>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II. Порядок заключения и исполнения договора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9. Договор является публичным и обязательным к заключению для сетевой организации.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а) лица, чьи энергопринимающие устройства технологически присоединены к электрической сети;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в) </w:t>
      </w:r>
      <w:proofErr w:type="spellStart"/>
      <w:r w:rsidRPr="00167001">
        <w:rPr>
          <w:rFonts w:ascii="Times New Roman" w:eastAsia="Times New Roman" w:hAnsi="Times New Roman" w:cs="Times New Roman"/>
          <w:sz w:val="24"/>
          <w:szCs w:val="24"/>
          <w:lang w:eastAsia="ru-RU"/>
        </w:rPr>
        <w:t>энергосбытовые</w:t>
      </w:r>
      <w:proofErr w:type="spellEnd"/>
      <w:r w:rsidRPr="00167001">
        <w:rPr>
          <w:rFonts w:ascii="Times New Roman" w:eastAsia="Times New Roman" w:hAnsi="Times New Roman" w:cs="Times New Roman"/>
          <w:sz w:val="24"/>
          <w:szCs w:val="24"/>
          <w:lang w:eastAsia="ru-RU"/>
        </w:rPr>
        <w:t xml:space="preserve"> организации (гарантирующие поставщики), заключающие договор в интересах обслуживаемых ими потребителей электрической энергии.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13. Договор должен содержать следующие существенные условия:</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r w:rsidRPr="00167001">
        <w:rPr>
          <w:rFonts w:ascii="Times New Roman" w:eastAsia="Times New Roman" w:hAnsi="Times New Roman" w:cs="Times New Roman"/>
          <w:color w:val="0000FF"/>
          <w:sz w:val="24"/>
          <w:szCs w:val="24"/>
          <w:u w:val="single"/>
          <w:lang w:eastAsia="ru-RU"/>
        </w:rPr>
        <w:t>пунктом 13(1)</w:t>
      </w:r>
      <w:r w:rsidRPr="00167001">
        <w:rPr>
          <w:rFonts w:ascii="Times New Roman" w:eastAsia="Times New Roman" w:hAnsi="Times New Roman" w:cs="Times New Roman"/>
          <w:sz w:val="24"/>
          <w:szCs w:val="24"/>
          <w:lang w:eastAsia="ru-RU"/>
        </w:rPr>
        <w:t xml:space="preserve"> настоящих Правил, с распределением указанной величины по каждой точке поставки;</w:t>
      </w:r>
      <w:proofErr w:type="gramEnd"/>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б) порядок </w:t>
      </w:r>
      <w:proofErr w:type="gramStart"/>
      <w:r w:rsidRPr="00167001">
        <w:rPr>
          <w:rFonts w:ascii="Times New Roman" w:eastAsia="Times New Roman" w:hAnsi="Times New Roman" w:cs="Times New Roman"/>
          <w:sz w:val="24"/>
          <w:szCs w:val="24"/>
          <w:lang w:eastAsia="ru-RU"/>
        </w:rPr>
        <w:t>определения размера обязательств потребителя услуг</w:t>
      </w:r>
      <w:proofErr w:type="gramEnd"/>
      <w:r w:rsidRPr="00167001">
        <w:rPr>
          <w:rFonts w:ascii="Times New Roman" w:eastAsia="Times New Roman" w:hAnsi="Times New Roman" w:cs="Times New Roman"/>
          <w:sz w:val="24"/>
          <w:szCs w:val="24"/>
          <w:lang w:eastAsia="ru-RU"/>
        </w:rPr>
        <w:t xml:space="preserve"> по оплате услуг по передаче электрической энергии в соответствии с </w:t>
      </w:r>
      <w:r w:rsidRPr="00167001">
        <w:rPr>
          <w:rFonts w:ascii="Times New Roman" w:eastAsia="Times New Roman" w:hAnsi="Times New Roman" w:cs="Times New Roman"/>
          <w:color w:val="0000FF"/>
          <w:sz w:val="24"/>
          <w:szCs w:val="24"/>
          <w:u w:val="single"/>
          <w:lang w:eastAsia="ru-RU"/>
        </w:rPr>
        <w:t>пунктом 15(1)</w:t>
      </w:r>
      <w:r w:rsidRPr="00167001">
        <w:rPr>
          <w:rFonts w:ascii="Times New Roman" w:eastAsia="Times New Roman" w:hAnsi="Times New Roman" w:cs="Times New Roman"/>
          <w:sz w:val="24"/>
          <w:szCs w:val="24"/>
          <w:lang w:eastAsia="ru-RU"/>
        </w:rPr>
        <w:t xml:space="preserve"> настоящих Правил, включающий:</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lastRenderedPageBreak/>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порядок расчета стоимости услуг сетевой организации по передаче электрической энергии;</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"б"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sidRPr="00167001">
        <w:rPr>
          <w:rFonts w:ascii="Times New Roman" w:eastAsia="Times New Roman" w:hAnsi="Times New Roman" w:cs="Times New Roman"/>
          <w:sz w:val="24"/>
          <w:szCs w:val="24"/>
          <w:lang w:eastAsia="ru-RU"/>
        </w:rPr>
        <w:t>межповерочного</w:t>
      </w:r>
      <w:proofErr w:type="spellEnd"/>
      <w:r w:rsidRPr="00167001">
        <w:rPr>
          <w:rFonts w:ascii="Times New Roman" w:eastAsia="Times New Roman" w:hAnsi="Times New Roman" w:cs="Times New Roman"/>
          <w:sz w:val="24"/>
          <w:szCs w:val="24"/>
          <w:lang w:eastAsia="ru-RU"/>
        </w:rPr>
        <w:t xml:space="preserve"> интервала;</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"г"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spellStart"/>
      <w:r w:rsidRPr="00167001">
        <w:rPr>
          <w:rFonts w:ascii="Times New Roman" w:eastAsia="Times New Roman" w:hAnsi="Times New Roman" w:cs="Times New Roman"/>
          <w:sz w:val="24"/>
          <w:szCs w:val="24"/>
          <w:lang w:eastAsia="ru-RU"/>
        </w:rPr>
        <w:t>д</w:t>
      </w:r>
      <w:proofErr w:type="spellEnd"/>
      <w:r w:rsidRPr="00167001">
        <w:rPr>
          <w:rFonts w:ascii="Times New Roman" w:eastAsia="Times New Roman" w:hAnsi="Times New Roman" w:cs="Times New Roman"/>
          <w:sz w:val="24"/>
          <w:szCs w:val="24"/>
          <w:lang w:eastAsia="ru-RU"/>
        </w:rPr>
        <w:t>)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w:t>
      </w:r>
      <w:proofErr w:type="spellStart"/>
      <w:r w:rsidRPr="00167001">
        <w:rPr>
          <w:rFonts w:ascii="Times New Roman" w:eastAsia="Times New Roman" w:hAnsi="Times New Roman" w:cs="Times New Roman"/>
          <w:color w:val="828282"/>
          <w:sz w:val="24"/>
          <w:szCs w:val="24"/>
          <w:lang w:eastAsia="ru-RU"/>
        </w:rPr>
        <w:t>д</w:t>
      </w:r>
      <w:proofErr w:type="spellEnd"/>
      <w:r w:rsidRPr="00167001">
        <w:rPr>
          <w:rFonts w:ascii="Times New Roman" w:eastAsia="Times New Roman" w:hAnsi="Times New Roman" w:cs="Times New Roman"/>
          <w:color w:val="828282"/>
          <w:sz w:val="24"/>
          <w:szCs w:val="24"/>
          <w:lang w:eastAsia="ru-RU"/>
        </w:rPr>
        <w:t xml:space="preserve">"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r w:rsidRPr="00167001">
        <w:rPr>
          <w:rFonts w:ascii="Times New Roman" w:eastAsia="Times New Roman" w:hAnsi="Times New Roman" w:cs="Times New Roman"/>
          <w:color w:val="0000FF"/>
          <w:sz w:val="24"/>
          <w:szCs w:val="24"/>
          <w:u w:val="single"/>
          <w:lang w:eastAsia="ru-RU"/>
        </w:rPr>
        <w:t>Правилами</w:t>
      </w:r>
      <w:r w:rsidRPr="00167001">
        <w:rPr>
          <w:rFonts w:ascii="Times New Roman" w:eastAsia="Times New Roman" w:hAnsi="Times New Roman" w:cs="Times New Roman"/>
          <w:sz w:val="24"/>
          <w:szCs w:val="24"/>
          <w:lang w:eastAsia="ru-RU"/>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w:t>
      </w:r>
      <w:proofErr w:type="gramEnd"/>
      <w:r w:rsidRPr="00167001">
        <w:rPr>
          <w:rFonts w:ascii="Times New Roman" w:eastAsia="Times New Roman" w:hAnsi="Times New Roman" w:cs="Times New Roman"/>
          <w:sz w:val="24"/>
          <w:szCs w:val="24"/>
          <w:lang w:eastAsia="ru-RU"/>
        </w:rPr>
        <w:t xml:space="preserve">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"е"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13(1). </w:t>
      </w:r>
      <w:proofErr w:type="gramStart"/>
      <w:r w:rsidRPr="00167001">
        <w:rPr>
          <w:rFonts w:ascii="Times New Roman" w:eastAsia="Times New Roman" w:hAnsi="Times New Roman" w:cs="Times New Roman"/>
          <w:sz w:val="24"/>
          <w:szCs w:val="24"/>
          <w:lang w:eastAsia="ru-RU"/>
        </w:rPr>
        <w:t xml:space="preserve">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r w:rsidRPr="00167001">
        <w:rPr>
          <w:rFonts w:ascii="Times New Roman" w:eastAsia="Times New Roman" w:hAnsi="Times New Roman" w:cs="Times New Roman"/>
          <w:color w:val="0000FF"/>
          <w:sz w:val="24"/>
          <w:szCs w:val="24"/>
          <w:u w:val="single"/>
          <w:lang w:eastAsia="ru-RU"/>
        </w:rPr>
        <w:t>разделом IV</w:t>
      </w:r>
      <w:r w:rsidRPr="00167001">
        <w:rPr>
          <w:rFonts w:ascii="Times New Roman" w:eastAsia="Times New Roman" w:hAnsi="Times New Roman" w:cs="Times New Roman"/>
          <w:sz w:val="24"/>
          <w:szCs w:val="24"/>
          <w:lang w:eastAsia="ru-RU"/>
        </w:rPr>
        <w:t xml:space="preserve"> Правил технологического присоединения энергопринимающих устройств потребителей электрической энергии, объектов по </w:t>
      </w:r>
      <w:r w:rsidRPr="00167001">
        <w:rPr>
          <w:rFonts w:ascii="Times New Roman" w:eastAsia="Times New Roman" w:hAnsi="Times New Roman" w:cs="Times New Roman"/>
          <w:sz w:val="24"/>
          <w:szCs w:val="24"/>
          <w:lang w:eastAsia="ru-RU"/>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r w:rsidRPr="00167001">
        <w:rPr>
          <w:rFonts w:ascii="Times New Roman" w:eastAsia="Times New Roman" w:hAnsi="Times New Roman" w:cs="Times New Roman"/>
          <w:color w:val="0000FF"/>
          <w:sz w:val="24"/>
          <w:szCs w:val="24"/>
          <w:u w:val="single"/>
          <w:lang w:eastAsia="ru-RU"/>
        </w:rPr>
        <w:t>разделом VIII</w:t>
      </w:r>
      <w:r w:rsidRPr="00167001">
        <w:rPr>
          <w:rFonts w:ascii="Times New Roman" w:eastAsia="Times New Roman" w:hAnsi="Times New Roman" w:cs="Times New Roman"/>
          <w:sz w:val="24"/>
          <w:szCs w:val="24"/>
          <w:lang w:eastAsia="ru-RU"/>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20.02.2014 N 130)</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13(1)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13(2). </w:t>
      </w:r>
      <w:proofErr w:type="gramStart"/>
      <w:r w:rsidRPr="00167001">
        <w:rPr>
          <w:rFonts w:ascii="Times New Roman" w:eastAsia="Times New Roman" w:hAnsi="Times New Roman" w:cs="Times New Roman"/>
          <w:sz w:val="24"/>
          <w:szCs w:val="24"/>
          <w:lang w:eastAsia="ru-RU"/>
        </w:rPr>
        <w:t>В случае если потребителем услуг является гарантирующий поставщик (</w:t>
      </w:r>
      <w:proofErr w:type="spellStart"/>
      <w:r w:rsidRPr="00167001">
        <w:rPr>
          <w:rFonts w:ascii="Times New Roman" w:eastAsia="Times New Roman" w:hAnsi="Times New Roman" w:cs="Times New Roman"/>
          <w:sz w:val="24"/>
          <w:szCs w:val="24"/>
          <w:lang w:eastAsia="ru-RU"/>
        </w:rPr>
        <w:t>энергосбытовая</w:t>
      </w:r>
      <w:proofErr w:type="spellEnd"/>
      <w:r w:rsidRPr="00167001">
        <w:rPr>
          <w:rFonts w:ascii="Times New Roman" w:eastAsia="Times New Roman" w:hAnsi="Times New Roman" w:cs="Times New Roman"/>
          <w:sz w:val="24"/>
          <w:szCs w:val="24"/>
          <w:lang w:eastAsia="ru-RU"/>
        </w:rPr>
        <w:t xml:space="preserve">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w:t>
      </w:r>
      <w:proofErr w:type="gramEnd"/>
      <w:r w:rsidRPr="00167001">
        <w:rPr>
          <w:rFonts w:ascii="Times New Roman" w:eastAsia="Times New Roman" w:hAnsi="Times New Roman" w:cs="Times New Roman"/>
          <w:sz w:val="24"/>
          <w:szCs w:val="24"/>
          <w:lang w:eastAsia="ru-RU"/>
        </w:rPr>
        <w:t xml:space="preserve"> комплекса, при обслуживании потребителя электрической энергии, в интересах которого заключается договор.</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13(2)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26.07.2013 N 630)</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14. При исполнении договора потребитель услуг обязан:</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"а"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б) оплачивать услуги сетевой организации по передаче электрической энергии в размере и сроки, которые определены </w:t>
      </w:r>
      <w:r w:rsidRPr="00167001">
        <w:rPr>
          <w:rFonts w:ascii="Times New Roman" w:eastAsia="Times New Roman" w:hAnsi="Times New Roman" w:cs="Times New Roman"/>
          <w:color w:val="0000FF"/>
          <w:sz w:val="24"/>
          <w:szCs w:val="24"/>
          <w:u w:val="single"/>
          <w:lang w:eastAsia="ru-RU"/>
        </w:rPr>
        <w:t>пунктами 15(1)</w:t>
      </w:r>
      <w:r w:rsidRPr="00167001">
        <w:rPr>
          <w:rFonts w:ascii="Times New Roman" w:eastAsia="Times New Roman" w:hAnsi="Times New Roman" w:cs="Times New Roman"/>
          <w:sz w:val="24"/>
          <w:szCs w:val="24"/>
          <w:lang w:eastAsia="ru-RU"/>
        </w:rPr>
        <w:t xml:space="preserve"> и </w:t>
      </w:r>
      <w:r w:rsidRPr="00167001">
        <w:rPr>
          <w:rFonts w:ascii="Times New Roman" w:eastAsia="Times New Roman" w:hAnsi="Times New Roman" w:cs="Times New Roman"/>
          <w:color w:val="0000FF"/>
          <w:sz w:val="24"/>
          <w:szCs w:val="24"/>
          <w:u w:val="single"/>
          <w:lang w:eastAsia="ru-RU"/>
        </w:rPr>
        <w:t>15(2)</w:t>
      </w:r>
      <w:r w:rsidRPr="00167001">
        <w:rPr>
          <w:rFonts w:ascii="Times New Roman" w:eastAsia="Times New Roman" w:hAnsi="Times New Roman" w:cs="Times New Roman"/>
          <w:sz w:val="24"/>
          <w:szCs w:val="24"/>
          <w:lang w:eastAsia="ru-RU"/>
        </w:rPr>
        <w:t xml:space="preserve"> настоящих Правил;</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"б"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w:t>
      </w:r>
      <w:proofErr w:type="gramEnd"/>
      <w:r w:rsidRPr="00167001">
        <w:rPr>
          <w:rFonts w:ascii="Times New Roman" w:eastAsia="Times New Roman" w:hAnsi="Times New Roman" w:cs="Times New Roman"/>
          <w:sz w:val="24"/>
          <w:szCs w:val="24"/>
          <w:lang w:eastAsia="ru-RU"/>
        </w:rPr>
        <w:t xml:space="preserve"> источников питания в состоянии готовности к использованию при возникновении </w:t>
      </w:r>
      <w:proofErr w:type="spellStart"/>
      <w:r w:rsidRPr="00167001">
        <w:rPr>
          <w:rFonts w:ascii="Times New Roman" w:eastAsia="Times New Roman" w:hAnsi="Times New Roman" w:cs="Times New Roman"/>
          <w:sz w:val="24"/>
          <w:szCs w:val="24"/>
          <w:lang w:eastAsia="ru-RU"/>
        </w:rPr>
        <w:t>внерегламентных</w:t>
      </w:r>
      <w:proofErr w:type="spellEnd"/>
      <w:r w:rsidRPr="00167001">
        <w:rPr>
          <w:rFonts w:ascii="Times New Roman" w:eastAsia="Times New Roman" w:hAnsi="Times New Roman" w:cs="Times New Roman"/>
          <w:sz w:val="24"/>
          <w:szCs w:val="24"/>
          <w:lang w:eastAsia="ru-RU"/>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lastRenderedPageBreak/>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"в"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spellStart"/>
      <w:proofErr w:type="gramStart"/>
      <w:r w:rsidRPr="00167001">
        <w:rPr>
          <w:rFonts w:ascii="Times New Roman" w:eastAsia="Times New Roman" w:hAnsi="Times New Roman" w:cs="Times New Roman"/>
          <w:sz w:val="24"/>
          <w:szCs w:val="24"/>
          <w:lang w:eastAsia="ru-RU"/>
        </w:rPr>
        <w:t>д</w:t>
      </w:r>
      <w:proofErr w:type="spellEnd"/>
      <w:r w:rsidRPr="00167001">
        <w:rPr>
          <w:rFonts w:ascii="Times New Roman" w:eastAsia="Times New Roman" w:hAnsi="Times New Roman" w:cs="Times New Roman"/>
          <w:sz w:val="24"/>
          <w:szCs w:val="24"/>
          <w:lang w:eastAsia="ru-RU"/>
        </w:rPr>
        <w:t>)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roofErr w:type="gramEnd"/>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spellStart"/>
      <w:r w:rsidRPr="00167001">
        <w:rPr>
          <w:rFonts w:ascii="Times New Roman" w:eastAsia="Times New Roman" w:hAnsi="Times New Roman" w:cs="Times New Roman"/>
          <w:sz w:val="24"/>
          <w:szCs w:val="24"/>
          <w:lang w:eastAsia="ru-RU"/>
        </w:rPr>
        <w:t>з</w:t>
      </w:r>
      <w:proofErr w:type="spellEnd"/>
      <w:r w:rsidRPr="00167001">
        <w:rPr>
          <w:rFonts w:ascii="Times New Roman" w:eastAsia="Times New Roman" w:hAnsi="Times New Roman" w:cs="Times New Roman"/>
          <w:sz w:val="24"/>
          <w:szCs w:val="24"/>
          <w:lang w:eastAsia="ru-RU"/>
        </w:rPr>
        <w:t>)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м) обеспечивать соблюдение установленного в договоре в соответствии с законодательством Российской </w:t>
      </w:r>
      <w:proofErr w:type="gramStart"/>
      <w:r w:rsidRPr="00167001">
        <w:rPr>
          <w:rFonts w:ascii="Times New Roman" w:eastAsia="Times New Roman" w:hAnsi="Times New Roman" w:cs="Times New Roman"/>
          <w:sz w:val="24"/>
          <w:szCs w:val="24"/>
          <w:lang w:eastAsia="ru-RU"/>
        </w:rPr>
        <w:t>Федерации порядка взаимодействия сторон договора</w:t>
      </w:r>
      <w:proofErr w:type="gramEnd"/>
      <w:r w:rsidRPr="00167001">
        <w:rPr>
          <w:rFonts w:ascii="Times New Roman" w:eastAsia="Times New Roman" w:hAnsi="Times New Roman" w:cs="Times New Roman"/>
          <w:sz w:val="24"/>
          <w:szCs w:val="24"/>
          <w:lang w:eastAsia="ru-RU"/>
        </w:rPr>
        <w:t xml:space="preserve"> в </w:t>
      </w:r>
      <w:r w:rsidRPr="00167001">
        <w:rPr>
          <w:rFonts w:ascii="Times New Roman" w:eastAsia="Times New Roman" w:hAnsi="Times New Roman" w:cs="Times New Roman"/>
          <w:sz w:val="24"/>
          <w:szCs w:val="24"/>
          <w:lang w:eastAsia="ru-RU"/>
        </w:rPr>
        <w:lastRenderedPageBreak/>
        <w:t>процессе учета электрической энергии (мощности) с использованием приборов учета, в том числе в части: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допуска установленного прибора учета в эксплуатацию;</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определения прибора учета, по которому осуществляются расчеты за оказанные услуги по передаче электрической энергии;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эксплуатации прибора учета, в том числе обеспечение поверки прибора </w:t>
      </w:r>
      <w:proofErr w:type="gramStart"/>
      <w:r w:rsidRPr="00167001">
        <w:rPr>
          <w:rFonts w:ascii="Times New Roman" w:eastAsia="Times New Roman" w:hAnsi="Times New Roman" w:cs="Times New Roman"/>
          <w:sz w:val="24"/>
          <w:szCs w:val="24"/>
          <w:lang w:eastAsia="ru-RU"/>
        </w:rPr>
        <w:t>учета</w:t>
      </w:r>
      <w:proofErr w:type="gramEnd"/>
      <w:r w:rsidRPr="00167001">
        <w:rPr>
          <w:rFonts w:ascii="Times New Roman" w:eastAsia="Times New Roman" w:hAnsi="Times New Roman" w:cs="Times New Roman"/>
          <w:sz w:val="24"/>
          <w:szCs w:val="24"/>
          <w:lang w:eastAsia="ru-RU"/>
        </w:rPr>
        <w:t xml:space="preserve"> по истечении установленного для него </w:t>
      </w:r>
      <w:proofErr w:type="spellStart"/>
      <w:r w:rsidRPr="00167001">
        <w:rPr>
          <w:rFonts w:ascii="Times New Roman" w:eastAsia="Times New Roman" w:hAnsi="Times New Roman" w:cs="Times New Roman"/>
          <w:sz w:val="24"/>
          <w:szCs w:val="24"/>
          <w:lang w:eastAsia="ru-RU"/>
        </w:rPr>
        <w:t>межповерочного</w:t>
      </w:r>
      <w:proofErr w:type="spellEnd"/>
      <w:r w:rsidRPr="00167001">
        <w:rPr>
          <w:rFonts w:ascii="Times New Roman" w:eastAsia="Times New Roman" w:hAnsi="Times New Roman" w:cs="Times New Roman"/>
          <w:sz w:val="24"/>
          <w:szCs w:val="24"/>
          <w:lang w:eastAsia="ru-RU"/>
        </w:rPr>
        <w:t xml:space="preserve"> интервала;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восстановления учета в случае выхода из строя или утраты прибора учета, срок которого не может быть более 2 месяцев;</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передачи данных приборов учета, если по условиям договора такая обязанность возложена на потребителя услуг;</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сообщения о выходе прибора учета из эксплуатации;</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"м"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spellStart"/>
      <w:r w:rsidRPr="00167001">
        <w:rPr>
          <w:rFonts w:ascii="Times New Roman" w:eastAsia="Times New Roman" w:hAnsi="Times New Roman" w:cs="Times New Roman"/>
          <w:sz w:val="24"/>
          <w:szCs w:val="24"/>
          <w:lang w:eastAsia="ru-RU"/>
        </w:rPr>
        <w:t>н</w:t>
      </w:r>
      <w:proofErr w:type="spellEnd"/>
      <w:r w:rsidRPr="00167001">
        <w:rPr>
          <w:rFonts w:ascii="Times New Roman" w:eastAsia="Times New Roman" w:hAnsi="Times New Roman" w:cs="Times New Roman"/>
          <w:sz w:val="24"/>
          <w:szCs w:val="24"/>
          <w:lang w:eastAsia="ru-RU"/>
        </w:rPr>
        <w:t>)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w:t>
      </w:r>
      <w:proofErr w:type="spellStart"/>
      <w:r w:rsidRPr="00167001">
        <w:rPr>
          <w:rFonts w:ascii="Times New Roman" w:eastAsia="Times New Roman" w:hAnsi="Times New Roman" w:cs="Times New Roman"/>
          <w:color w:val="828282"/>
          <w:sz w:val="24"/>
          <w:szCs w:val="24"/>
          <w:lang w:eastAsia="ru-RU"/>
        </w:rPr>
        <w:t>н</w:t>
      </w:r>
      <w:proofErr w:type="spellEnd"/>
      <w:r w:rsidRPr="00167001">
        <w:rPr>
          <w:rFonts w:ascii="Times New Roman" w:eastAsia="Times New Roman" w:hAnsi="Times New Roman" w:cs="Times New Roman"/>
          <w:color w:val="828282"/>
          <w:sz w:val="24"/>
          <w:szCs w:val="24"/>
          <w:lang w:eastAsia="ru-RU"/>
        </w:rPr>
        <w:t xml:space="preserve">"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w:t>
      </w:r>
      <w:proofErr w:type="gramEnd"/>
      <w:r w:rsidRPr="00167001">
        <w:rPr>
          <w:rFonts w:ascii="Times New Roman" w:eastAsia="Times New Roman" w:hAnsi="Times New Roman" w:cs="Times New Roman"/>
          <w:sz w:val="24"/>
          <w:szCs w:val="24"/>
          <w:lang w:eastAsia="ru-RU"/>
        </w:rPr>
        <w:t xml:space="preserve">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"о"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spellStart"/>
      <w:proofErr w:type="gramStart"/>
      <w:r w:rsidRPr="00167001">
        <w:rPr>
          <w:rFonts w:ascii="Times New Roman" w:eastAsia="Times New Roman" w:hAnsi="Times New Roman" w:cs="Times New Roman"/>
          <w:sz w:val="24"/>
          <w:szCs w:val="24"/>
          <w:lang w:eastAsia="ru-RU"/>
        </w:rPr>
        <w:t>п</w:t>
      </w:r>
      <w:proofErr w:type="spellEnd"/>
      <w:r w:rsidRPr="00167001">
        <w:rPr>
          <w:rFonts w:ascii="Times New Roman" w:eastAsia="Times New Roman" w:hAnsi="Times New Roman" w:cs="Times New Roman"/>
          <w:sz w:val="24"/>
          <w:szCs w:val="24"/>
          <w:lang w:eastAsia="ru-RU"/>
        </w:rPr>
        <w:t xml:space="preserve">)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r w:rsidRPr="00167001">
        <w:rPr>
          <w:rFonts w:ascii="Times New Roman" w:eastAsia="Times New Roman" w:hAnsi="Times New Roman" w:cs="Times New Roman"/>
          <w:color w:val="0000FF"/>
          <w:sz w:val="24"/>
          <w:szCs w:val="24"/>
          <w:u w:val="single"/>
          <w:lang w:eastAsia="ru-RU"/>
        </w:rPr>
        <w:t>приложении</w:t>
      </w:r>
      <w:r w:rsidRPr="00167001">
        <w:rPr>
          <w:rFonts w:ascii="Times New Roman" w:eastAsia="Times New Roman" w:hAnsi="Times New Roman" w:cs="Times New Roman"/>
          <w:sz w:val="24"/>
          <w:szCs w:val="24"/>
          <w:lang w:eastAsia="ru-RU"/>
        </w:rPr>
        <w:t xml:space="preserve"> к Правилам полного и (или) частичного ограничения режима потребления электрической</w:t>
      </w:r>
      <w:proofErr w:type="gramEnd"/>
      <w:r w:rsidRPr="00167001">
        <w:rPr>
          <w:rFonts w:ascii="Times New Roman" w:eastAsia="Times New Roman" w:hAnsi="Times New Roman" w:cs="Times New Roman"/>
          <w:sz w:val="24"/>
          <w:szCs w:val="24"/>
          <w:lang w:eastAsia="ru-RU"/>
        </w:rPr>
        <w:t xml:space="preserve"> энергии, отсутствовал акт согласования технологической и (или) аварийной брони, или в течение 30 дней </w:t>
      </w:r>
      <w:proofErr w:type="gramStart"/>
      <w:r w:rsidRPr="00167001">
        <w:rPr>
          <w:rFonts w:ascii="Times New Roman" w:eastAsia="Times New Roman" w:hAnsi="Times New Roman" w:cs="Times New Roman"/>
          <w:sz w:val="24"/>
          <w:szCs w:val="24"/>
          <w:lang w:eastAsia="ru-RU"/>
        </w:rPr>
        <w:t>с даты возникновения</w:t>
      </w:r>
      <w:proofErr w:type="gramEnd"/>
      <w:r w:rsidRPr="00167001">
        <w:rPr>
          <w:rFonts w:ascii="Times New Roman" w:eastAsia="Times New Roman" w:hAnsi="Times New Roman" w:cs="Times New Roman"/>
          <w:sz w:val="24"/>
          <w:szCs w:val="24"/>
          <w:lang w:eastAsia="ru-RU"/>
        </w:rPr>
        <w:t xml:space="preserve"> установленных настоящими Правилами оснований для изменения такого акта.</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w:t>
      </w:r>
      <w:proofErr w:type="spellStart"/>
      <w:r w:rsidRPr="00167001">
        <w:rPr>
          <w:rFonts w:ascii="Times New Roman" w:eastAsia="Times New Roman" w:hAnsi="Times New Roman" w:cs="Times New Roman"/>
          <w:color w:val="828282"/>
          <w:sz w:val="24"/>
          <w:szCs w:val="24"/>
          <w:lang w:eastAsia="ru-RU"/>
        </w:rPr>
        <w:t>п</w:t>
      </w:r>
      <w:proofErr w:type="spellEnd"/>
      <w:r w:rsidRPr="00167001">
        <w:rPr>
          <w:rFonts w:ascii="Times New Roman" w:eastAsia="Times New Roman" w:hAnsi="Times New Roman" w:cs="Times New Roman"/>
          <w:color w:val="828282"/>
          <w:sz w:val="24"/>
          <w:szCs w:val="24"/>
          <w:lang w:eastAsia="ru-RU"/>
        </w:rPr>
        <w:t xml:space="preserve">"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lastRenderedPageBreak/>
        <w:t>15. При исполнении договора сетевая организация обязана: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в) определять в </w:t>
      </w:r>
      <w:r w:rsidRPr="00167001">
        <w:rPr>
          <w:rFonts w:ascii="Times New Roman" w:eastAsia="Times New Roman" w:hAnsi="Times New Roman" w:cs="Times New Roman"/>
          <w:color w:val="0000FF"/>
          <w:sz w:val="24"/>
          <w:szCs w:val="24"/>
          <w:u w:val="single"/>
          <w:lang w:eastAsia="ru-RU"/>
        </w:rPr>
        <w:t>порядке</w:t>
      </w:r>
      <w:r w:rsidRPr="00167001">
        <w:rPr>
          <w:rFonts w:ascii="Times New Roman" w:eastAsia="Times New Roman" w:hAnsi="Times New Roman" w:cs="Times New Roman"/>
          <w:sz w:val="24"/>
          <w:szCs w:val="24"/>
          <w:lang w:eastAsia="ru-RU"/>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spellStart"/>
      <w:r w:rsidRPr="00167001">
        <w:rPr>
          <w:rFonts w:ascii="Times New Roman" w:eastAsia="Times New Roman" w:hAnsi="Times New Roman" w:cs="Times New Roman"/>
          <w:sz w:val="24"/>
          <w:szCs w:val="24"/>
          <w:lang w:eastAsia="ru-RU"/>
        </w:rPr>
        <w:t>д</w:t>
      </w:r>
      <w:proofErr w:type="spellEnd"/>
      <w:r w:rsidRPr="00167001">
        <w:rPr>
          <w:rFonts w:ascii="Times New Roman" w:eastAsia="Times New Roman" w:hAnsi="Times New Roman" w:cs="Times New Roman"/>
          <w:sz w:val="24"/>
          <w:szCs w:val="24"/>
          <w:lang w:eastAsia="ru-RU"/>
        </w:rPr>
        <w:t>)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15(1). Обязательства потребителя услуг определяются в размере стоимости оказанных услуг, установленном в соответствии с настоящим пунктом.</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r w:rsidRPr="00167001">
        <w:rPr>
          <w:rFonts w:ascii="Times New Roman" w:eastAsia="Times New Roman" w:hAnsi="Times New Roman" w:cs="Times New Roman"/>
          <w:color w:val="0000FF"/>
          <w:sz w:val="24"/>
          <w:szCs w:val="24"/>
          <w:u w:val="single"/>
          <w:lang w:eastAsia="ru-RU"/>
        </w:rPr>
        <w:t>разделом V</w:t>
      </w:r>
      <w:r w:rsidRPr="00167001">
        <w:rPr>
          <w:rFonts w:ascii="Times New Roman" w:eastAsia="Times New Roman" w:hAnsi="Times New Roman" w:cs="Times New Roman"/>
          <w:sz w:val="24"/>
          <w:szCs w:val="24"/>
          <w:lang w:eastAsia="ru-RU"/>
        </w:rPr>
        <w:t xml:space="preserve"> настоящих Правил, и объема (объемов) оказанных услуг по передаче электрической энергии.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w:t>
      </w:r>
      <w:r w:rsidRPr="00167001">
        <w:rPr>
          <w:rFonts w:ascii="Times New Roman" w:eastAsia="Times New Roman" w:hAnsi="Times New Roman" w:cs="Times New Roman"/>
          <w:sz w:val="24"/>
          <w:szCs w:val="24"/>
          <w:lang w:eastAsia="ru-RU"/>
        </w:rPr>
        <w:lastRenderedPageBreak/>
        <w:t xml:space="preserve">электрическим сетям, </w:t>
      </w:r>
      <w:proofErr w:type="spellStart"/>
      <w:r w:rsidRPr="00167001">
        <w:rPr>
          <w:rFonts w:ascii="Times New Roman" w:eastAsia="Times New Roman" w:hAnsi="Times New Roman" w:cs="Times New Roman"/>
          <w:sz w:val="24"/>
          <w:szCs w:val="24"/>
          <w:lang w:eastAsia="ru-RU"/>
        </w:rPr>
        <w:t>двухставочной</w:t>
      </w:r>
      <w:proofErr w:type="spellEnd"/>
      <w:r w:rsidRPr="00167001">
        <w:rPr>
          <w:rFonts w:ascii="Times New Roman" w:eastAsia="Times New Roman" w:hAnsi="Times New Roman" w:cs="Times New Roman"/>
          <w:sz w:val="24"/>
          <w:szCs w:val="24"/>
          <w:lang w:eastAsia="ru-RU"/>
        </w:rPr>
        <w:t xml:space="preserve">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w:t>
      </w:r>
      <w:proofErr w:type="gramEnd"/>
      <w:r w:rsidRPr="00167001">
        <w:rPr>
          <w:rFonts w:ascii="Times New Roman" w:eastAsia="Times New Roman" w:hAnsi="Times New Roman" w:cs="Times New Roman"/>
          <w:sz w:val="24"/>
          <w:szCs w:val="24"/>
          <w:lang w:eastAsia="ru-RU"/>
        </w:rPr>
        <w:t xml:space="preserve">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w:t>
      </w:r>
      <w:proofErr w:type="spellStart"/>
      <w:r w:rsidRPr="00167001">
        <w:rPr>
          <w:rFonts w:ascii="Times New Roman" w:eastAsia="Times New Roman" w:hAnsi="Times New Roman" w:cs="Times New Roman"/>
          <w:sz w:val="24"/>
          <w:szCs w:val="24"/>
          <w:lang w:eastAsia="ru-RU"/>
        </w:rPr>
        <w:t>двухставочной</w:t>
      </w:r>
      <w:proofErr w:type="spellEnd"/>
      <w:r w:rsidRPr="00167001">
        <w:rPr>
          <w:rFonts w:ascii="Times New Roman" w:eastAsia="Times New Roman" w:hAnsi="Times New Roman" w:cs="Times New Roman"/>
          <w:sz w:val="24"/>
          <w:szCs w:val="24"/>
          <w:lang w:eastAsia="ru-RU"/>
        </w:rPr>
        <w:t xml:space="preserve">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w:t>
      </w:r>
      <w:proofErr w:type="gramEnd"/>
      <w:r w:rsidRPr="00167001">
        <w:rPr>
          <w:rFonts w:ascii="Times New Roman" w:eastAsia="Times New Roman" w:hAnsi="Times New Roman" w:cs="Times New Roman"/>
          <w:sz w:val="24"/>
          <w:szCs w:val="24"/>
          <w:lang w:eastAsia="ru-RU"/>
        </w:rPr>
        <w:t xml:space="preserve"> расчетный период, </w:t>
      </w:r>
      <w:proofErr w:type="gramStart"/>
      <w:r w:rsidRPr="00167001">
        <w:rPr>
          <w:rFonts w:ascii="Times New Roman" w:eastAsia="Times New Roman" w:hAnsi="Times New Roman" w:cs="Times New Roman"/>
          <w:sz w:val="24"/>
          <w:szCs w:val="24"/>
          <w:lang w:eastAsia="ru-RU"/>
        </w:rPr>
        <w:t>оказанных</w:t>
      </w:r>
      <w:proofErr w:type="gramEnd"/>
      <w:r w:rsidRPr="00167001">
        <w:rPr>
          <w:rFonts w:ascii="Times New Roman" w:eastAsia="Times New Roman" w:hAnsi="Times New Roman" w:cs="Times New Roman"/>
          <w:sz w:val="24"/>
          <w:szCs w:val="24"/>
          <w:lang w:eastAsia="ru-RU"/>
        </w:rPr>
        <w:t xml:space="preserve"> прочими сетевыми организациями.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w:t>
      </w:r>
      <w:proofErr w:type="gramEnd"/>
      <w:r w:rsidRPr="00167001">
        <w:rPr>
          <w:rFonts w:ascii="Times New Roman" w:eastAsia="Times New Roman" w:hAnsi="Times New Roman" w:cs="Times New Roman"/>
          <w:sz w:val="24"/>
          <w:szCs w:val="24"/>
          <w:lang w:eastAsia="ru-RU"/>
        </w:rPr>
        <w:t xml:space="preserve">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r w:rsidRPr="00167001">
        <w:rPr>
          <w:rFonts w:ascii="Times New Roman" w:eastAsia="Times New Roman" w:hAnsi="Times New Roman" w:cs="Times New Roman"/>
          <w:color w:val="0000FF"/>
          <w:sz w:val="24"/>
          <w:szCs w:val="24"/>
          <w:u w:val="single"/>
          <w:lang w:eastAsia="ru-RU"/>
        </w:rPr>
        <w:t>Основами ценообразования</w:t>
      </w:r>
      <w:r w:rsidRPr="00167001">
        <w:rPr>
          <w:rFonts w:ascii="Times New Roman" w:eastAsia="Times New Roman" w:hAnsi="Times New Roman" w:cs="Times New Roman"/>
          <w:sz w:val="24"/>
          <w:szCs w:val="24"/>
          <w:lang w:eastAsia="ru-RU"/>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объем услуг по передаче электрической энергии, оплачиваемых потребителем электрической энергии (мощности) за расчетный период по </w:t>
      </w:r>
      <w:proofErr w:type="spellStart"/>
      <w:r w:rsidRPr="00167001">
        <w:rPr>
          <w:rFonts w:ascii="Times New Roman" w:eastAsia="Times New Roman" w:hAnsi="Times New Roman" w:cs="Times New Roman"/>
          <w:sz w:val="24"/>
          <w:szCs w:val="24"/>
          <w:lang w:eastAsia="ru-RU"/>
        </w:rPr>
        <w:t>одноставочной</w:t>
      </w:r>
      <w:proofErr w:type="spellEnd"/>
      <w:r w:rsidRPr="00167001">
        <w:rPr>
          <w:rFonts w:ascii="Times New Roman" w:eastAsia="Times New Roman" w:hAnsi="Times New Roman" w:cs="Times New Roman"/>
          <w:sz w:val="24"/>
          <w:szCs w:val="24"/>
          <w:lang w:eastAsia="ru-RU"/>
        </w:rPr>
        <w:t xml:space="preserve">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rsidRPr="00167001">
        <w:rPr>
          <w:rFonts w:ascii="Times New Roman" w:eastAsia="Times New Roman" w:hAnsi="Times New Roman" w:cs="Times New Roman"/>
          <w:sz w:val="24"/>
          <w:szCs w:val="24"/>
          <w:lang w:eastAsia="ru-RU"/>
        </w:rPr>
        <w:t>двухставочной</w:t>
      </w:r>
      <w:proofErr w:type="spellEnd"/>
      <w:r w:rsidRPr="00167001">
        <w:rPr>
          <w:rFonts w:ascii="Times New Roman" w:eastAsia="Times New Roman" w:hAnsi="Times New Roman" w:cs="Times New Roman"/>
          <w:sz w:val="24"/>
          <w:szCs w:val="24"/>
          <w:lang w:eastAsia="ru-RU"/>
        </w:rPr>
        <w:t xml:space="preserve"> цены (тарифа) на услуги по передаче электрической энергии, определяется в отношении каждого из уровней напряжения, по </w:t>
      </w:r>
      <w:r w:rsidRPr="00167001">
        <w:rPr>
          <w:rFonts w:ascii="Times New Roman" w:eastAsia="Times New Roman" w:hAnsi="Times New Roman" w:cs="Times New Roman"/>
          <w:sz w:val="24"/>
          <w:szCs w:val="24"/>
          <w:lang w:eastAsia="ru-RU"/>
        </w:rPr>
        <w:lastRenderedPageBreak/>
        <w:t>которым дифференцируются такие цены (тарифы), равным объему потребления электрической энергии</w:t>
      </w:r>
      <w:proofErr w:type="gramEnd"/>
      <w:r w:rsidRPr="00167001">
        <w:rPr>
          <w:rFonts w:ascii="Times New Roman" w:eastAsia="Times New Roman" w:hAnsi="Times New Roman" w:cs="Times New Roman"/>
          <w:sz w:val="24"/>
          <w:szCs w:val="24"/>
          <w:lang w:eastAsia="ru-RU"/>
        </w:rPr>
        <w:t xml:space="preserve"> на соответствующем уровне напряжения;</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w:t>
      </w:r>
      <w:proofErr w:type="spellStart"/>
      <w:r w:rsidRPr="00167001">
        <w:rPr>
          <w:rFonts w:ascii="Times New Roman" w:eastAsia="Times New Roman" w:hAnsi="Times New Roman" w:cs="Times New Roman"/>
          <w:sz w:val="24"/>
          <w:szCs w:val="24"/>
          <w:lang w:eastAsia="ru-RU"/>
        </w:rPr>
        <w:t>двухставочной</w:t>
      </w:r>
      <w:proofErr w:type="spellEnd"/>
      <w:r w:rsidRPr="00167001">
        <w:rPr>
          <w:rFonts w:ascii="Times New Roman" w:eastAsia="Times New Roman" w:hAnsi="Times New Roman" w:cs="Times New Roman"/>
          <w:sz w:val="24"/>
          <w:szCs w:val="24"/>
          <w:lang w:eastAsia="ru-RU"/>
        </w:rPr>
        <w:t xml:space="preserve">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w:t>
      </w:r>
      <w:proofErr w:type="gramEnd"/>
      <w:r w:rsidRPr="00167001">
        <w:rPr>
          <w:rFonts w:ascii="Times New Roman" w:eastAsia="Times New Roman" w:hAnsi="Times New Roman" w:cs="Times New Roman"/>
          <w:sz w:val="24"/>
          <w:szCs w:val="24"/>
          <w:lang w:eastAsia="ru-RU"/>
        </w:rPr>
        <w:t xml:space="preserve"> по всем точкам поставки на соответствующем уровне напряжения, относящимся к </w:t>
      </w:r>
      <w:proofErr w:type="spellStart"/>
      <w:r w:rsidRPr="00167001">
        <w:rPr>
          <w:rFonts w:ascii="Times New Roman" w:eastAsia="Times New Roman" w:hAnsi="Times New Roman" w:cs="Times New Roman"/>
          <w:sz w:val="24"/>
          <w:szCs w:val="24"/>
          <w:lang w:eastAsia="ru-RU"/>
        </w:rPr>
        <w:t>энергопринимающему</w:t>
      </w:r>
      <w:proofErr w:type="spellEnd"/>
      <w:r w:rsidRPr="00167001">
        <w:rPr>
          <w:rFonts w:ascii="Times New Roman" w:eastAsia="Times New Roman" w:hAnsi="Times New Roman" w:cs="Times New Roman"/>
          <w:sz w:val="24"/>
          <w:szCs w:val="24"/>
          <w:lang w:eastAsia="ru-RU"/>
        </w:rPr>
        <w:t xml:space="preserve">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Определение обязательств гарантирующего поставщика (энергосбытовой, </w:t>
      </w:r>
      <w:proofErr w:type="spellStart"/>
      <w:r w:rsidRPr="00167001">
        <w:rPr>
          <w:rFonts w:ascii="Times New Roman" w:eastAsia="Times New Roman" w:hAnsi="Times New Roman" w:cs="Times New Roman"/>
          <w:sz w:val="24"/>
          <w:szCs w:val="24"/>
          <w:lang w:eastAsia="ru-RU"/>
        </w:rPr>
        <w:t>энергоснабжающей</w:t>
      </w:r>
      <w:proofErr w:type="spellEnd"/>
      <w:r w:rsidRPr="00167001">
        <w:rPr>
          <w:rFonts w:ascii="Times New Roman" w:eastAsia="Times New Roman" w:hAnsi="Times New Roman" w:cs="Times New Roman"/>
          <w:sz w:val="24"/>
          <w:szCs w:val="24"/>
          <w:lang w:eastAsia="ru-RU"/>
        </w:rPr>
        <w:t xml:space="preserve">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w:t>
      </w:r>
      <w:proofErr w:type="gramEnd"/>
      <w:r w:rsidRPr="00167001">
        <w:rPr>
          <w:rFonts w:ascii="Times New Roman" w:eastAsia="Times New Roman" w:hAnsi="Times New Roman" w:cs="Times New Roman"/>
          <w:sz w:val="24"/>
          <w:szCs w:val="24"/>
          <w:lang w:eastAsia="ru-RU"/>
        </w:rPr>
        <w:t xml:space="preserve">), соответствующих </w:t>
      </w:r>
      <w:proofErr w:type="spellStart"/>
      <w:r w:rsidRPr="00167001">
        <w:rPr>
          <w:rFonts w:ascii="Times New Roman" w:eastAsia="Times New Roman" w:hAnsi="Times New Roman" w:cs="Times New Roman"/>
          <w:sz w:val="24"/>
          <w:szCs w:val="24"/>
          <w:lang w:eastAsia="ru-RU"/>
        </w:rPr>
        <w:t>энергопринимающему</w:t>
      </w:r>
      <w:proofErr w:type="spellEnd"/>
      <w:r w:rsidRPr="00167001">
        <w:rPr>
          <w:rFonts w:ascii="Times New Roman" w:eastAsia="Times New Roman" w:hAnsi="Times New Roman" w:cs="Times New Roman"/>
          <w:sz w:val="24"/>
          <w:szCs w:val="24"/>
          <w:lang w:eastAsia="ru-RU"/>
        </w:rPr>
        <w:t xml:space="preserve">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r w:rsidRPr="00167001">
        <w:rPr>
          <w:rFonts w:ascii="Times New Roman" w:eastAsia="Times New Roman" w:hAnsi="Times New Roman" w:cs="Times New Roman"/>
          <w:color w:val="0000FF"/>
          <w:sz w:val="24"/>
          <w:szCs w:val="24"/>
          <w:u w:val="single"/>
          <w:lang w:eastAsia="ru-RU"/>
        </w:rPr>
        <w:t>Основами ценообразования</w:t>
      </w:r>
      <w:r w:rsidRPr="00167001">
        <w:rPr>
          <w:rFonts w:ascii="Times New Roman" w:eastAsia="Times New Roman" w:hAnsi="Times New Roman" w:cs="Times New Roman"/>
          <w:sz w:val="24"/>
          <w:szCs w:val="24"/>
          <w:lang w:eastAsia="ru-RU"/>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w:t>
      </w:r>
      <w:proofErr w:type="gramStart"/>
      <w:r w:rsidRPr="00167001">
        <w:rPr>
          <w:rFonts w:ascii="Times New Roman" w:eastAsia="Times New Roman" w:hAnsi="Times New Roman" w:cs="Times New Roman"/>
          <w:sz w:val="24"/>
          <w:szCs w:val="24"/>
          <w:lang w:eastAsia="ru-RU"/>
        </w:rPr>
        <w:t>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w:t>
      </w:r>
      <w:proofErr w:type="gramEnd"/>
      <w:r w:rsidRPr="00167001">
        <w:rPr>
          <w:rFonts w:ascii="Times New Roman" w:eastAsia="Times New Roman" w:hAnsi="Times New Roman" w:cs="Times New Roman"/>
          <w:sz w:val="24"/>
          <w:szCs w:val="24"/>
          <w:lang w:eastAsia="ru-RU"/>
        </w:rPr>
        <w:t xml:space="preserve"> </w:t>
      </w:r>
      <w:proofErr w:type="gramStart"/>
      <w:r w:rsidRPr="00167001">
        <w:rPr>
          <w:rFonts w:ascii="Times New Roman" w:eastAsia="Times New Roman" w:hAnsi="Times New Roman" w:cs="Times New Roman"/>
          <w:sz w:val="24"/>
          <w:szCs w:val="24"/>
          <w:lang w:eastAsia="ru-RU"/>
        </w:rPr>
        <w:t>согласовании</w:t>
      </w:r>
      <w:proofErr w:type="gramEnd"/>
      <w:r w:rsidRPr="00167001">
        <w:rPr>
          <w:rFonts w:ascii="Times New Roman" w:eastAsia="Times New Roman" w:hAnsi="Times New Roman" w:cs="Times New Roman"/>
          <w:sz w:val="24"/>
          <w:szCs w:val="24"/>
          <w:lang w:eastAsia="ru-RU"/>
        </w:rPr>
        <w:t xml:space="preserve">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w:t>
      </w:r>
      <w:proofErr w:type="spellStart"/>
      <w:r w:rsidRPr="00167001">
        <w:rPr>
          <w:rFonts w:ascii="Times New Roman" w:eastAsia="Times New Roman" w:hAnsi="Times New Roman" w:cs="Times New Roman"/>
          <w:sz w:val="24"/>
          <w:szCs w:val="24"/>
          <w:lang w:eastAsia="ru-RU"/>
        </w:rPr>
        <w:t>энергоснабжающей</w:t>
      </w:r>
      <w:proofErr w:type="spellEnd"/>
      <w:r w:rsidRPr="00167001">
        <w:rPr>
          <w:rFonts w:ascii="Times New Roman" w:eastAsia="Times New Roman" w:hAnsi="Times New Roman" w:cs="Times New Roman"/>
          <w:sz w:val="24"/>
          <w:szCs w:val="24"/>
          <w:lang w:eastAsia="ru-RU"/>
        </w:rPr>
        <w:t xml:space="preserve"> организации).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w:t>
      </w:r>
      <w:r w:rsidRPr="00167001">
        <w:rPr>
          <w:rFonts w:ascii="Times New Roman" w:eastAsia="Times New Roman" w:hAnsi="Times New Roman" w:cs="Times New Roman"/>
          <w:sz w:val="24"/>
          <w:szCs w:val="24"/>
          <w:lang w:eastAsia="ru-RU"/>
        </w:rPr>
        <w:lastRenderedPageBreak/>
        <w:t xml:space="preserve">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r w:rsidRPr="00167001">
        <w:rPr>
          <w:rFonts w:ascii="Times New Roman" w:eastAsia="Times New Roman" w:hAnsi="Times New Roman" w:cs="Times New Roman"/>
          <w:color w:val="0000FF"/>
          <w:sz w:val="24"/>
          <w:szCs w:val="24"/>
          <w:u w:val="single"/>
          <w:lang w:eastAsia="ru-RU"/>
        </w:rPr>
        <w:t>Основами ценообразования</w:t>
      </w:r>
      <w:r w:rsidRPr="00167001">
        <w:rPr>
          <w:rFonts w:ascii="Times New Roman" w:eastAsia="Times New Roman" w:hAnsi="Times New Roman" w:cs="Times New Roman"/>
          <w:sz w:val="24"/>
          <w:szCs w:val="24"/>
          <w:lang w:eastAsia="ru-RU"/>
        </w:rPr>
        <w:t xml:space="preserve"> в области регулируемых цен (тарифов</w:t>
      </w:r>
      <w:proofErr w:type="gramEnd"/>
      <w:r w:rsidRPr="00167001">
        <w:rPr>
          <w:rFonts w:ascii="Times New Roman" w:eastAsia="Times New Roman" w:hAnsi="Times New Roman" w:cs="Times New Roman"/>
          <w:sz w:val="24"/>
          <w:szCs w:val="24"/>
          <w:lang w:eastAsia="ru-RU"/>
        </w:rPr>
        <w:t>) в электроэнергетике к потребителю услуг варианта цены (тарифа) на услуги по передаче электрической энергии в следующем порядке:</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объем услуг по передаче электрической энергии, оплачиваемых потребителем услуг за расчетный период по </w:t>
      </w:r>
      <w:proofErr w:type="spellStart"/>
      <w:r w:rsidRPr="00167001">
        <w:rPr>
          <w:rFonts w:ascii="Times New Roman" w:eastAsia="Times New Roman" w:hAnsi="Times New Roman" w:cs="Times New Roman"/>
          <w:sz w:val="24"/>
          <w:szCs w:val="24"/>
          <w:lang w:eastAsia="ru-RU"/>
        </w:rPr>
        <w:t>одноставочной</w:t>
      </w:r>
      <w:proofErr w:type="spellEnd"/>
      <w:r w:rsidRPr="00167001">
        <w:rPr>
          <w:rFonts w:ascii="Times New Roman" w:eastAsia="Times New Roman" w:hAnsi="Times New Roman" w:cs="Times New Roman"/>
          <w:sz w:val="24"/>
          <w:szCs w:val="24"/>
          <w:lang w:eastAsia="ru-RU"/>
        </w:rPr>
        <w:t xml:space="preserve">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rsidRPr="00167001">
        <w:rPr>
          <w:rFonts w:ascii="Times New Roman" w:eastAsia="Times New Roman" w:hAnsi="Times New Roman" w:cs="Times New Roman"/>
          <w:sz w:val="24"/>
          <w:szCs w:val="24"/>
          <w:lang w:eastAsia="ru-RU"/>
        </w:rPr>
        <w:t>двухставочной</w:t>
      </w:r>
      <w:proofErr w:type="spellEnd"/>
      <w:r w:rsidRPr="00167001">
        <w:rPr>
          <w:rFonts w:ascii="Times New Roman" w:eastAsia="Times New Roman" w:hAnsi="Times New Roman" w:cs="Times New Roman"/>
          <w:sz w:val="24"/>
          <w:szCs w:val="24"/>
          <w:lang w:eastAsia="ru-RU"/>
        </w:rPr>
        <w:t xml:space="preserve"> цены (тарифа) на услуги</w:t>
      </w:r>
      <w:proofErr w:type="gramEnd"/>
      <w:r w:rsidRPr="00167001">
        <w:rPr>
          <w:rFonts w:ascii="Times New Roman" w:eastAsia="Times New Roman" w:hAnsi="Times New Roman" w:cs="Times New Roman"/>
          <w:sz w:val="24"/>
          <w:szCs w:val="24"/>
          <w:lang w:eastAsia="ru-RU"/>
        </w:rPr>
        <w:t xml:space="preserve">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w:t>
      </w:r>
      <w:proofErr w:type="spellStart"/>
      <w:r w:rsidRPr="00167001">
        <w:rPr>
          <w:rFonts w:ascii="Times New Roman" w:eastAsia="Times New Roman" w:hAnsi="Times New Roman" w:cs="Times New Roman"/>
          <w:sz w:val="24"/>
          <w:szCs w:val="24"/>
          <w:lang w:eastAsia="ru-RU"/>
        </w:rPr>
        <w:t>двухставочной</w:t>
      </w:r>
      <w:proofErr w:type="spellEnd"/>
      <w:r w:rsidRPr="00167001">
        <w:rPr>
          <w:rFonts w:ascii="Times New Roman" w:eastAsia="Times New Roman" w:hAnsi="Times New Roman" w:cs="Times New Roman"/>
          <w:sz w:val="24"/>
          <w:szCs w:val="24"/>
          <w:lang w:eastAsia="ru-RU"/>
        </w:rPr>
        <w:t xml:space="preserve"> цены (тарифа) на услуги по передаче электрической энергии, равен величине заявленной мощности, определенной в соответствии с </w:t>
      </w:r>
      <w:r w:rsidRPr="00167001">
        <w:rPr>
          <w:rFonts w:ascii="Times New Roman" w:eastAsia="Times New Roman" w:hAnsi="Times New Roman" w:cs="Times New Roman"/>
          <w:color w:val="0000FF"/>
          <w:sz w:val="24"/>
          <w:szCs w:val="24"/>
          <w:u w:val="single"/>
          <w:lang w:eastAsia="ru-RU"/>
        </w:rPr>
        <w:t>пунктом 38</w:t>
      </w:r>
      <w:r w:rsidRPr="00167001">
        <w:rPr>
          <w:rFonts w:ascii="Times New Roman" w:eastAsia="Times New Roman" w:hAnsi="Times New Roman" w:cs="Times New Roman"/>
          <w:sz w:val="24"/>
          <w:szCs w:val="24"/>
          <w:lang w:eastAsia="ru-RU"/>
        </w:rPr>
        <w:t xml:space="preserve"> настоящих Правил.</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Объемы потребления электрической энергии для целей настоящего пункта определяются в порядке, установленном </w:t>
      </w:r>
      <w:r w:rsidRPr="00167001">
        <w:rPr>
          <w:rFonts w:ascii="Times New Roman" w:eastAsia="Times New Roman" w:hAnsi="Times New Roman" w:cs="Times New Roman"/>
          <w:color w:val="0000FF"/>
          <w:sz w:val="24"/>
          <w:szCs w:val="24"/>
          <w:u w:val="single"/>
          <w:lang w:eastAsia="ru-RU"/>
        </w:rPr>
        <w:t>Правилами</w:t>
      </w:r>
      <w:r w:rsidRPr="00167001">
        <w:rPr>
          <w:rFonts w:ascii="Times New Roman" w:eastAsia="Times New Roman" w:hAnsi="Times New Roman" w:cs="Times New Roman"/>
          <w:sz w:val="24"/>
          <w:szCs w:val="24"/>
          <w:lang w:eastAsia="ru-RU"/>
        </w:rPr>
        <w:t xml:space="preserve"> оптового рынка электрической энергии и мощности - для субъектов оптового рынка и </w:t>
      </w:r>
      <w:r w:rsidRPr="00167001">
        <w:rPr>
          <w:rFonts w:ascii="Times New Roman" w:eastAsia="Times New Roman" w:hAnsi="Times New Roman" w:cs="Times New Roman"/>
          <w:color w:val="0000FF"/>
          <w:sz w:val="24"/>
          <w:szCs w:val="24"/>
          <w:u w:val="single"/>
          <w:lang w:eastAsia="ru-RU"/>
        </w:rPr>
        <w:t>Основными положениями</w:t>
      </w:r>
      <w:r w:rsidRPr="00167001">
        <w:rPr>
          <w:rFonts w:ascii="Times New Roman" w:eastAsia="Times New Roman" w:hAnsi="Times New Roman" w:cs="Times New Roman"/>
          <w:sz w:val="24"/>
          <w:szCs w:val="24"/>
          <w:lang w:eastAsia="ru-RU"/>
        </w:rPr>
        <w:t xml:space="preserve"> функционирования розничных рынков электрической энергии - для субъектов розничных рынков.</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15(1)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31.07.2014 N 740)</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r w:rsidRPr="00167001">
        <w:rPr>
          <w:rFonts w:ascii="Times New Roman" w:eastAsia="Times New Roman" w:hAnsi="Times New Roman" w:cs="Times New Roman"/>
          <w:color w:val="0000FF"/>
          <w:sz w:val="24"/>
          <w:szCs w:val="24"/>
          <w:u w:val="single"/>
          <w:lang w:eastAsia="ru-RU"/>
        </w:rPr>
        <w:t>Основами ценообразования</w:t>
      </w:r>
      <w:r w:rsidRPr="00167001">
        <w:rPr>
          <w:rFonts w:ascii="Times New Roman" w:eastAsia="Times New Roman" w:hAnsi="Times New Roman" w:cs="Times New Roman"/>
          <w:sz w:val="24"/>
          <w:szCs w:val="24"/>
          <w:lang w:eastAsia="ru-RU"/>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в случае если </w:t>
      </w:r>
      <w:proofErr w:type="spellStart"/>
      <w:r w:rsidRPr="00167001">
        <w:rPr>
          <w:rFonts w:ascii="Times New Roman" w:eastAsia="Times New Roman" w:hAnsi="Times New Roman" w:cs="Times New Roman"/>
          <w:sz w:val="24"/>
          <w:szCs w:val="24"/>
          <w:lang w:eastAsia="ru-RU"/>
        </w:rPr>
        <w:t>энергопринимающее</w:t>
      </w:r>
      <w:proofErr w:type="spellEnd"/>
      <w:r w:rsidRPr="00167001">
        <w:rPr>
          <w:rFonts w:ascii="Times New Roman" w:eastAsia="Times New Roman" w:hAnsi="Times New Roman" w:cs="Times New Roman"/>
          <w:sz w:val="24"/>
          <w:szCs w:val="24"/>
          <w:lang w:eastAsia="ru-RU"/>
        </w:rPr>
        <w:t xml:space="preserve">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r w:rsidRPr="00167001">
        <w:rPr>
          <w:rFonts w:ascii="Times New Roman" w:eastAsia="Times New Roman" w:hAnsi="Times New Roman" w:cs="Times New Roman"/>
          <w:color w:val="0000FF"/>
          <w:sz w:val="24"/>
          <w:szCs w:val="24"/>
          <w:u w:val="single"/>
          <w:lang w:eastAsia="ru-RU"/>
        </w:rPr>
        <w:t>Основами ценообразования</w:t>
      </w:r>
      <w:r w:rsidRPr="00167001">
        <w:rPr>
          <w:rFonts w:ascii="Times New Roman" w:eastAsia="Times New Roman" w:hAnsi="Times New Roman" w:cs="Times New Roman"/>
          <w:sz w:val="24"/>
          <w:szCs w:val="24"/>
          <w:lang w:eastAsia="ru-RU"/>
        </w:rPr>
        <w:t xml:space="preserve"> в области регулируемых цен (тарифов) в электроэнергетике уровень напряжения ВН</w:t>
      </w:r>
      <w:proofErr w:type="gramStart"/>
      <w:r w:rsidRPr="00167001">
        <w:rPr>
          <w:rFonts w:ascii="Times New Roman" w:eastAsia="Times New Roman" w:hAnsi="Times New Roman" w:cs="Times New Roman"/>
          <w:sz w:val="24"/>
          <w:szCs w:val="24"/>
          <w:lang w:eastAsia="ru-RU"/>
        </w:rPr>
        <w:t>1</w:t>
      </w:r>
      <w:proofErr w:type="gramEnd"/>
      <w:r w:rsidRPr="00167001">
        <w:rPr>
          <w:rFonts w:ascii="Times New Roman" w:eastAsia="Times New Roman" w:hAnsi="Times New Roman" w:cs="Times New Roman"/>
          <w:sz w:val="24"/>
          <w:szCs w:val="24"/>
          <w:lang w:eastAsia="ru-RU"/>
        </w:rPr>
        <w:t>,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w:t>
      </w:r>
      <w:proofErr w:type="gramStart"/>
      <w:r w:rsidRPr="00167001">
        <w:rPr>
          <w:rFonts w:ascii="Times New Roman" w:eastAsia="Times New Roman" w:hAnsi="Times New Roman" w:cs="Times New Roman"/>
          <w:sz w:val="24"/>
          <w:szCs w:val="24"/>
          <w:lang w:eastAsia="ru-RU"/>
        </w:rPr>
        <w:t>1</w:t>
      </w:r>
      <w:proofErr w:type="gramEnd"/>
      <w:r w:rsidRPr="00167001">
        <w:rPr>
          <w:rFonts w:ascii="Times New Roman" w:eastAsia="Times New Roman" w:hAnsi="Times New Roman" w:cs="Times New Roman"/>
          <w:sz w:val="24"/>
          <w:szCs w:val="24"/>
          <w:lang w:eastAsia="ru-RU"/>
        </w:rPr>
        <w:t>;</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lastRenderedPageBreak/>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в иных случаях, если </w:t>
      </w:r>
      <w:proofErr w:type="spellStart"/>
      <w:r w:rsidRPr="00167001">
        <w:rPr>
          <w:rFonts w:ascii="Times New Roman" w:eastAsia="Times New Roman" w:hAnsi="Times New Roman" w:cs="Times New Roman"/>
          <w:sz w:val="24"/>
          <w:szCs w:val="24"/>
          <w:lang w:eastAsia="ru-RU"/>
        </w:rPr>
        <w:t>энергопринимающее</w:t>
      </w:r>
      <w:proofErr w:type="spellEnd"/>
      <w:r w:rsidRPr="00167001">
        <w:rPr>
          <w:rFonts w:ascii="Times New Roman" w:eastAsia="Times New Roman" w:hAnsi="Times New Roman" w:cs="Times New Roman"/>
          <w:sz w:val="24"/>
          <w:szCs w:val="24"/>
          <w:lang w:eastAsia="ru-RU"/>
        </w:rPr>
        <w:t xml:space="preserve">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w:t>
      </w:r>
      <w:proofErr w:type="gramEnd"/>
      <w:r w:rsidRPr="00167001">
        <w:rPr>
          <w:rFonts w:ascii="Times New Roman" w:eastAsia="Times New Roman" w:hAnsi="Times New Roman" w:cs="Times New Roman"/>
          <w:sz w:val="24"/>
          <w:szCs w:val="24"/>
          <w:lang w:eastAsia="ru-RU"/>
        </w:rPr>
        <w:t xml:space="preserve">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Положения настоящего пункта не распространяются на население и приравненных к нему категорий потребителей.</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Оплата услуг по передаче электрической энергии, если иное не установлено соглашением сторон, должна осуществляться в следующие сроки: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w:t>
      </w:r>
      <w:proofErr w:type="gramStart"/>
      <w:r w:rsidRPr="00167001">
        <w:rPr>
          <w:rFonts w:ascii="Times New Roman" w:eastAsia="Times New Roman" w:hAnsi="Times New Roman" w:cs="Times New Roman"/>
          <w:sz w:val="24"/>
          <w:szCs w:val="24"/>
          <w:lang w:eastAsia="ru-RU"/>
        </w:rPr>
        <w:t>расчетным</w:t>
      </w:r>
      <w:proofErr w:type="gramEnd"/>
      <w:r w:rsidRPr="00167001">
        <w:rPr>
          <w:rFonts w:ascii="Times New Roman" w:eastAsia="Times New Roman" w:hAnsi="Times New Roman" w:cs="Times New Roman"/>
          <w:sz w:val="24"/>
          <w:szCs w:val="24"/>
          <w:lang w:eastAsia="ru-RU"/>
        </w:rPr>
        <w:t>;</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Стоимость оказываемых потребителям услуг по передаче электрической энергии на условиях предоплаты определяется исходя из цен (тарифов) на услуги по передаче электрической энергии, определенных в соответствии с </w:t>
      </w:r>
      <w:r w:rsidRPr="00167001">
        <w:rPr>
          <w:rFonts w:ascii="Times New Roman" w:eastAsia="Times New Roman" w:hAnsi="Times New Roman" w:cs="Times New Roman"/>
          <w:color w:val="0000FF"/>
          <w:sz w:val="24"/>
          <w:szCs w:val="24"/>
          <w:u w:val="single"/>
          <w:lang w:eastAsia="ru-RU"/>
        </w:rPr>
        <w:t>Основами ценообразования</w:t>
      </w:r>
      <w:r w:rsidRPr="00167001">
        <w:rPr>
          <w:rFonts w:ascii="Times New Roman" w:eastAsia="Times New Roman" w:hAnsi="Times New Roman" w:cs="Times New Roman"/>
          <w:sz w:val="24"/>
          <w:szCs w:val="24"/>
          <w:lang w:eastAsia="ru-RU"/>
        </w:rPr>
        <w:t xml:space="preserve"> в области регулируемых цен (тарифов) в электроэнергетике в отношении организации по управлению единой национальной (общероссийской) электрической сетью для предшествующего расчетного периода, в отношении прочих сетевых организаций - для расчетного периода.</w:t>
      </w:r>
      <w:proofErr w:type="gramEnd"/>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lastRenderedPageBreak/>
        <w:t xml:space="preserve">(абзац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11.05.2015 N 458)</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15(2)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31.07.2014 N 740)</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15(3). Излишне уплаченная за услуги по передаче электрической энергии сумма засчитывается в счет платежа за следующий месяц.</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п</w:t>
      </w:r>
      <w:proofErr w:type="gramEnd"/>
      <w:r w:rsidRPr="00167001">
        <w:rPr>
          <w:rFonts w:ascii="Times New Roman" w:eastAsia="Times New Roman" w:hAnsi="Times New Roman" w:cs="Times New Roman"/>
          <w:color w:val="828282"/>
          <w:sz w:val="24"/>
          <w:szCs w:val="24"/>
          <w:lang w:eastAsia="ru-RU"/>
        </w:rPr>
        <w:t xml:space="preserve">. 15(3)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15(4). </w:t>
      </w:r>
      <w:proofErr w:type="gramStart"/>
      <w:r w:rsidRPr="00167001">
        <w:rPr>
          <w:rFonts w:ascii="Times New Roman" w:eastAsia="Times New Roman" w:hAnsi="Times New Roman" w:cs="Times New Roman"/>
          <w:sz w:val="24"/>
          <w:szCs w:val="24"/>
          <w:lang w:eastAsia="ru-RU"/>
        </w:rPr>
        <w:t xml:space="preserve">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r w:rsidRPr="00167001">
        <w:rPr>
          <w:rFonts w:ascii="Times New Roman" w:eastAsia="Times New Roman" w:hAnsi="Times New Roman" w:cs="Times New Roman"/>
          <w:color w:val="0000FF"/>
          <w:sz w:val="24"/>
          <w:szCs w:val="24"/>
          <w:u w:val="single"/>
          <w:lang w:eastAsia="ru-RU"/>
        </w:rPr>
        <w:t>критериям</w:t>
      </w:r>
      <w:r w:rsidRPr="00167001">
        <w:rPr>
          <w:rFonts w:ascii="Times New Roman" w:eastAsia="Times New Roman" w:hAnsi="Times New Roman" w:cs="Times New Roman"/>
          <w:sz w:val="24"/>
          <w:szCs w:val="24"/>
          <w:lang w:eastAsia="ru-RU"/>
        </w:rPr>
        <w:t xml:space="preserve"> отнесения сетевых организаций к сетевым организациям, обслуживающим преимущественно одного потребителя</w:t>
      </w:r>
      <w:proofErr w:type="gramEnd"/>
      <w:r w:rsidRPr="00167001">
        <w:rPr>
          <w:rFonts w:ascii="Times New Roman" w:eastAsia="Times New Roman" w:hAnsi="Times New Roman" w:cs="Times New Roman"/>
          <w:sz w:val="24"/>
          <w:szCs w:val="24"/>
          <w:lang w:eastAsia="ru-RU"/>
        </w:rPr>
        <w:t xml:space="preserve"> (</w:t>
      </w:r>
      <w:proofErr w:type="gramStart"/>
      <w:r w:rsidRPr="00167001">
        <w:rPr>
          <w:rFonts w:ascii="Times New Roman" w:eastAsia="Times New Roman" w:hAnsi="Times New Roman" w:cs="Times New Roman"/>
          <w:sz w:val="24"/>
          <w:szCs w:val="24"/>
          <w:lang w:eastAsia="ru-RU"/>
        </w:rPr>
        <w:t xml:space="preserve">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r w:rsidRPr="00167001">
        <w:rPr>
          <w:rFonts w:ascii="Times New Roman" w:eastAsia="Times New Roman" w:hAnsi="Times New Roman" w:cs="Times New Roman"/>
          <w:color w:val="0000FF"/>
          <w:sz w:val="24"/>
          <w:szCs w:val="24"/>
          <w:u w:val="single"/>
          <w:lang w:eastAsia="ru-RU"/>
        </w:rPr>
        <w:t>пунктом 15(1)</w:t>
      </w:r>
      <w:r w:rsidRPr="00167001">
        <w:rPr>
          <w:rFonts w:ascii="Times New Roman" w:eastAsia="Times New Roman" w:hAnsi="Times New Roman" w:cs="Times New Roman"/>
          <w:sz w:val="24"/>
          <w:szCs w:val="24"/>
          <w:lang w:eastAsia="ru-RU"/>
        </w:rP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w:t>
      </w:r>
      <w:proofErr w:type="gramEnd"/>
      <w:r w:rsidRPr="00167001">
        <w:rPr>
          <w:rFonts w:ascii="Times New Roman" w:eastAsia="Times New Roman" w:hAnsi="Times New Roman" w:cs="Times New Roman"/>
          <w:sz w:val="24"/>
          <w:szCs w:val="24"/>
          <w:lang w:eastAsia="ru-RU"/>
        </w:rPr>
        <w:t xml:space="preserve">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w:t>
      </w:r>
      <w:proofErr w:type="gramStart"/>
      <w:r w:rsidRPr="00167001">
        <w:rPr>
          <w:rFonts w:ascii="Times New Roman" w:eastAsia="Times New Roman" w:hAnsi="Times New Roman" w:cs="Times New Roman"/>
          <w:sz w:val="24"/>
          <w:szCs w:val="24"/>
          <w:lang w:eastAsia="ru-RU"/>
        </w:rPr>
        <w:t>являются</w:t>
      </w:r>
      <w:proofErr w:type="gramEnd"/>
      <w:r w:rsidRPr="00167001">
        <w:rPr>
          <w:rFonts w:ascii="Times New Roman" w:eastAsia="Times New Roman" w:hAnsi="Times New Roman" w:cs="Times New Roman"/>
          <w:sz w:val="24"/>
          <w:szCs w:val="24"/>
          <w:lang w:eastAsia="ru-RU"/>
        </w:rPr>
        <w:t xml:space="preserve">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п</w:t>
      </w:r>
      <w:proofErr w:type="gramEnd"/>
      <w:r w:rsidRPr="00167001">
        <w:rPr>
          <w:rFonts w:ascii="Times New Roman" w:eastAsia="Times New Roman" w:hAnsi="Times New Roman" w:cs="Times New Roman"/>
          <w:color w:val="828282"/>
          <w:sz w:val="24"/>
          <w:szCs w:val="24"/>
          <w:lang w:eastAsia="ru-RU"/>
        </w:rPr>
        <w:t xml:space="preserve">. 15(4)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07.07.2015 N 680)</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16. </w:t>
      </w:r>
      <w:proofErr w:type="gramStart"/>
      <w:r w:rsidRPr="00167001">
        <w:rPr>
          <w:rFonts w:ascii="Times New Roman" w:eastAsia="Times New Roman" w:hAnsi="Times New Roman" w:cs="Times New Roman"/>
          <w:sz w:val="24"/>
          <w:szCs w:val="24"/>
          <w:lang w:eastAsia="ru-RU"/>
        </w:rPr>
        <w:t>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w:t>
      </w:r>
      <w:proofErr w:type="gramEnd"/>
      <w:r w:rsidRPr="00167001">
        <w:rPr>
          <w:rFonts w:ascii="Times New Roman" w:eastAsia="Times New Roman" w:hAnsi="Times New Roman" w:cs="Times New Roman"/>
          <w:sz w:val="24"/>
          <w:szCs w:val="24"/>
          <w:lang w:eastAsia="ru-RU"/>
        </w:rPr>
        <w:t xml:space="preserve">, </w:t>
      </w:r>
      <w:proofErr w:type="gramStart"/>
      <w:r w:rsidRPr="00167001">
        <w:rPr>
          <w:rFonts w:ascii="Times New Roman" w:eastAsia="Times New Roman" w:hAnsi="Times New Roman" w:cs="Times New Roman"/>
          <w:sz w:val="24"/>
          <w:szCs w:val="24"/>
          <w:lang w:eastAsia="ru-RU"/>
        </w:rPr>
        <w:t>утверждаемыми</w:t>
      </w:r>
      <w:proofErr w:type="gramEnd"/>
      <w:r w:rsidRPr="00167001">
        <w:rPr>
          <w:rFonts w:ascii="Times New Roman" w:eastAsia="Times New Roman" w:hAnsi="Times New Roman" w:cs="Times New Roman"/>
          <w:sz w:val="24"/>
          <w:szCs w:val="24"/>
          <w:lang w:eastAsia="ru-RU"/>
        </w:rPr>
        <w:t xml:space="preserve"> федеральным органом исполнительной власти в области государственного регулирования тарифов.</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По факту выявления сетевой организацией на основании </w:t>
      </w:r>
      <w:proofErr w:type="gramStart"/>
      <w:r w:rsidRPr="00167001">
        <w:rPr>
          <w:rFonts w:ascii="Times New Roman" w:eastAsia="Times New Roman" w:hAnsi="Times New Roman" w:cs="Times New Roman"/>
          <w:sz w:val="24"/>
          <w:szCs w:val="24"/>
          <w:lang w:eastAsia="ru-RU"/>
        </w:rPr>
        <w:t>показаний приборов учета нарушений значений соотношения потребления активной</w:t>
      </w:r>
      <w:proofErr w:type="gramEnd"/>
      <w:r w:rsidRPr="00167001">
        <w:rPr>
          <w:rFonts w:ascii="Times New Roman" w:eastAsia="Times New Roman" w:hAnsi="Times New Roman" w:cs="Times New Roman"/>
          <w:sz w:val="24"/>
          <w:szCs w:val="24"/>
          <w:lang w:eastAsia="ru-RU"/>
        </w:rPr>
        <w:t xml:space="preserve"> и реактивной мощности составляется акт, который направляется потребителю. </w:t>
      </w:r>
      <w:proofErr w:type="gramStart"/>
      <w:r w:rsidRPr="00167001">
        <w:rPr>
          <w:rFonts w:ascii="Times New Roman" w:eastAsia="Times New Roman" w:hAnsi="Times New Roman" w:cs="Times New Roman"/>
          <w:sz w:val="24"/>
          <w:szCs w:val="24"/>
          <w:lang w:eastAsia="ru-RU"/>
        </w:rPr>
        <w:t xml:space="preserve">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w:t>
      </w:r>
      <w:r w:rsidRPr="00167001">
        <w:rPr>
          <w:rFonts w:ascii="Times New Roman" w:eastAsia="Times New Roman" w:hAnsi="Times New Roman" w:cs="Times New Roman"/>
          <w:sz w:val="24"/>
          <w:szCs w:val="24"/>
          <w:lang w:eastAsia="ru-RU"/>
        </w:rPr>
        <w:lastRenderedPageBreak/>
        <w:t>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w:t>
      </w:r>
      <w:proofErr w:type="gramEnd"/>
      <w:r w:rsidRPr="00167001">
        <w:rPr>
          <w:rFonts w:ascii="Times New Roman" w:eastAsia="Times New Roman" w:hAnsi="Times New Roman" w:cs="Times New Roman"/>
          <w:sz w:val="24"/>
          <w:szCs w:val="24"/>
          <w:lang w:eastAsia="ru-RU"/>
        </w:rPr>
        <w:t xml:space="preserve">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w:t>
      </w:r>
      <w:proofErr w:type="spellStart"/>
      <w:r w:rsidRPr="00167001">
        <w:rPr>
          <w:rFonts w:ascii="Times New Roman" w:eastAsia="Times New Roman" w:hAnsi="Times New Roman" w:cs="Times New Roman"/>
          <w:sz w:val="24"/>
          <w:szCs w:val="24"/>
          <w:lang w:eastAsia="ru-RU"/>
        </w:rPr>
        <w:t>энергоснабжающая</w:t>
      </w:r>
      <w:proofErr w:type="spellEnd"/>
      <w:r w:rsidRPr="00167001">
        <w:rPr>
          <w:rFonts w:ascii="Times New Roman" w:eastAsia="Times New Roman" w:hAnsi="Times New Roman" w:cs="Times New Roman"/>
          <w:sz w:val="24"/>
          <w:szCs w:val="24"/>
          <w:lang w:eastAsia="ru-RU"/>
        </w:rPr>
        <w:t xml:space="preserve">, </w:t>
      </w:r>
      <w:proofErr w:type="spellStart"/>
      <w:r w:rsidRPr="00167001">
        <w:rPr>
          <w:rFonts w:ascii="Times New Roman" w:eastAsia="Times New Roman" w:hAnsi="Times New Roman" w:cs="Times New Roman"/>
          <w:sz w:val="24"/>
          <w:szCs w:val="24"/>
          <w:lang w:eastAsia="ru-RU"/>
        </w:rPr>
        <w:t>энергосбытовая</w:t>
      </w:r>
      <w:proofErr w:type="spellEnd"/>
      <w:r w:rsidRPr="00167001">
        <w:rPr>
          <w:rFonts w:ascii="Times New Roman" w:eastAsia="Times New Roman" w:hAnsi="Times New Roman" w:cs="Times New Roman"/>
          <w:sz w:val="24"/>
          <w:szCs w:val="24"/>
          <w:lang w:eastAsia="ru-RU"/>
        </w:rPr>
        <w:t xml:space="preserve">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Размер указанных повышающего и понижающего коэффициентов устанавливается в соответствии с </w:t>
      </w:r>
      <w:r w:rsidRPr="00167001">
        <w:rPr>
          <w:rFonts w:ascii="Times New Roman" w:eastAsia="Times New Roman" w:hAnsi="Times New Roman" w:cs="Times New Roman"/>
          <w:color w:val="0000FF"/>
          <w:sz w:val="24"/>
          <w:szCs w:val="24"/>
          <w:u w:val="single"/>
          <w:lang w:eastAsia="ru-RU"/>
        </w:rPr>
        <w:t>методическими указаниями</w:t>
      </w:r>
      <w:r w:rsidRPr="00167001">
        <w:rPr>
          <w:rFonts w:ascii="Times New Roman" w:eastAsia="Times New Roman" w:hAnsi="Times New Roman" w:cs="Times New Roman"/>
          <w:sz w:val="24"/>
          <w:szCs w:val="24"/>
          <w:lang w:eastAsia="ru-RU"/>
        </w:rPr>
        <w:t>, утверждаемыми федеральным органом исполнительной власти в области государственного регулирования тарифов.</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17. </w:t>
      </w:r>
      <w:proofErr w:type="gramStart"/>
      <w:r w:rsidRPr="00167001">
        <w:rPr>
          <w:rFonts w:ascii="Times New Roman" w:eastAsia="Times New Roman" w:hAnsi="Times New Roman" w:cs="Times New Roman"/>
          <w:sz w:val="24"/>
          <w:szCs w:val="24"/>
          <w:lang w:eastAsia="ru-RU"/>
        </w:rPr>
        <w:t>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roofErr w:type="gramEnd"/>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в</w:t>
      </w:r>
      <w:proofErr w:type="gramEnd"/>
      <w:r w:rsidRPr="00167001">
        <w:rPr>
          <w:rFonts w:ascii="Times New Roman" w:eastAsia="Times New Roman" w:hAnsi="Times New Roman" w:cs="Times New Roman"/>
          <w:color w:val="828282"/>
          <w:sz w:val="24"/>
          <w:szCs w:val="24"/>
          <w:lang w:eastAsia="ru-RU"/>
        </w:rPr>
        <w:t xml:space="preserve">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w:t>
      </w:r>
      <w:proofErr w:type="gramEnd"/>
      <w:r w:rsidRPr="00167001">
        <w:rPr>
          <w:rFonts w:ascii="Times New Roman" w:eastAsia="Times New Roman" w:hAnsi="Times New Roman" w:cs="Times New Roman"/>
          <w:sz w:val="24"/>
          <w:szCs w:val="24"/>
          <w:lang w:eastAsia="ru-RU"/>
        </w:rPr>
        <w:t xml:space="preserve">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Невыполнение потребителем услуг условий договора, касающихся обеспечения функционирования устройств релейной защиты, противоаварийной и режимной </w:t>
      </w:r>
      <w:r w:rsidRPr="00167001">
        <w:rPr>
          <w:rFonts w:ascii="Times New Roman" w:eastAsia="Times New Roman" w:hAnsi="Times New Roman" w:cs="Times New Roman"/>
          <w:sz w:val="24"/>
          <w:szCs w:val="24"/>
          <w:lang w:eastAsia="ru-RU"/>
        </w:rPr>
        <w:lastRenderedPageBreak/>
        <w:t>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в</w:t>
      </w:r>
      <w:proofErr w:type="gramEnd"/>
      <w:r w:rsidRPr="00167001">
        <w:rPr>
          <w:rFonts w:ascii="Times New Roman" w:eastAsia="Times New Roman" w:hAnsi="Times New Roman" w:cs="Times New Roman"/>
          <w:color w:val="828282"/>
          <w:sz w:val="24"/>
          <w:szCs w:val="24"/>
          <w:lang w:eastAsia="ru-RU"/>
        </w:rPr>
        <w:t xml:space="preserve">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18. Лицо, которое намерено заключить договор (далее - заявитель), направляет в сетевую организацию:</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а) заявление о заключении договора с указанием следующих сведений, подтверждаемых прилагаемыми к нему копиями документов:</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w:t>
      </w:r>
      <w:proofErr w:type="gramEnd"/>
      <w:r w:rsidRPr="00167001">
        <w:rPr>
          <w:rFonts w:ascii="Times New Roman" w:eastAsia="Times New Roman" w:hAnsi="Times New Roman" w:cs="Times New Roman"/>
          <w:sz w:val="24"/>
          <w:szCs w:val="24"/>
          <w:lang w:eastAsia="ru-RU"/>
        </w:rPr>
        <w:t xml:space="preserve"> устройств расположены объекты по производству электрической энергии (мощности), - место нахождения таких объектов;</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w:t>
      </w:r>
      <w:proofErr w:type="gramEnd"/>
      <w:r w:rsidRPr="00167001">
        <w:rPr>
          <w:rFonts w:ascii="Times New Roman" w:eastAsia="Times New Roman" w:hAnsi="Times New Roman" w:cs="Times New Roman"/>
          <w:sz w:val="24"/>
          <w:szCs w:val="24"/>
          <w:lang w:eastAsia="ru-RU"/>
        </w:rPr>
        <w:t xml:space="preserve">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б) </w:t>
      </w:r>
      <w:r w:rsidRPr="00167001">
        <w:rPr>
          <w:rFonts w:ascii="Times New Roman" w:eastAsia="Times New Roman" w:hAnsi="Times New Roman" w:cs="Times New Roman"/>
          <w:color w:val="0000FF"/>
          <w:sz w:val="24"/>
          <w:szCs w:val="24"/>
          <w:u w:val="single"/>
          <w:lang w:eastAsia="ru-RU"/>
        </w:rPr>
        <w:t>акт</w:t>
      </w:r>
      <w:r w:rsidRPr="00167001">
        <w:rPr>
          <w:rFonts w:ascii="Times New Roman" w:eastAsia="Times New Roman" w:hAnsi="Times New Roman" w:cs="Times New Roman"/>
          <w:sz w:val="24"/>
          <w:szCs w:val="24"/>
          <w:lang w:eastAsia="ru-RU"/>
        </w:rPr>
        <w:t xml:space="preserve"> об осуществлении технологического присоединения (при его наличии);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г) </w:t>
      </w:r>
      <w:r w:rsidRPr="00167001">
        <w:rPr>
          <w:rFonts w:ascii="Times New Roman" w:eastAsia="Times New Roman" w:hAnsi="Times New Roman" w:cs="Times New Roman"/>
          <w:color w:val="0000FF"/>
          <w:sz w:val="24"/>
          <w:szCs w:val="24"/>
          <w:u w:val="single"/>
          <w:lang w:eastAsia="ru-RU"/>
        </w:rPr>
        <w:t>акт</w:t>
      </w:r>
      <w:r w:rsidRPr="00167001">
        <w:rPr>
          <w:rFonts w:ascii="Times New Roman" w:eastAsia="Times New Roman" w:hAnsi="Times New Roman" w:cs="Times New Roman"/>
          <w:sz w:val="24"/>
          <w:szCs w:val="24"/>
          <w:lang w:eastAsia="ru-RU"/>
        </w:rPr>
        <w:t xml:space="preserve"> разграничения балансовой принадлежности электросетей и </w:t>
      </w:r>
      <w:r w:rsidRPr="00167001">
        <w:rPr>
          <w:rFonts w:ascii="Times New Roman" w:eastAsia="Times New Roman" w:hAnsi="Times New Roman" w:cs="Times New Roman"/>
          <w:color w:val="0000FF"/>
          <w:sz w:val="24"/>
          <w:szCs w:val="24"/>
          <w:u w:val="single"/>
          <w:lang w:eastAsia="ru-RU"/>
        </w:rPr>
        <w:t>акт</w:t>
      </w:r>
      <w:r w:rsidRPr="00167001">
        <w:rPr>
          <w:rFonts w:ascii="Times New Roman" w:eastAsia="Times New Roman" w:hAnsi="Times New Roman" w:cs="Times New Roman"/>
          <w:sz w:val="24"/>
          <w:szCs w:val="24"/>
          <w:lang w:eastAsia="ru-RU"/>
        </w:rPr>
        <w:t xml:space="preserve"> разграничения эксплуатационной ответственности сторон (при их наличии);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spellStart"/>
      <w:r w:rsidRPr="00167001">
        <w:rPr>
          <w:rFonts w:ascii="Times New Roman" w:eastAsia="Times New Roman" w:hAnsi="Times New Roman" w:cs="Times New Roman"/>
          <w:sz w:val="24"/>
          <w:szCs w:val="24"/>
          <w:lang w:eastAsia="ru-RU"/>
        </w:rPr>
        <w:lastRenderedPageBreak/>
        <w:t>д</w:t>
      </w:r>
      <w:proofErr w:type="spellEnd"/>
      <w:r w:rsidRPr="00167001">
        <w:rPr>
          <w:rFonts w:ascii="Times New Roman" w:eastAsia="Times New Roman" w:hAnsi="Times New Roman" w:cs="Times New Roman"/>
          <w:sz w:val="24"/>
          <w:szCs w:val="24"/>
          <w:lang w:eastAsia="ru-RU"/>
        </w:rPr>
        <w:t xml:space="preserve">)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w:t>
      </w:r>
      <w:proofErr w:type="spellStart"/>
      <w:r w:rsidRPr="00167001">
        <w:rPr>
          <w:rFonts w:ascii="Times New Roman" w:eastAsia="Times New Roman" w:hAnsi="Times New Roman" w:cs="Times New Roman"/>
          <w:sz w:val="24"/>
          <w:szCs w:val="24"/>
          <w:lang w:eastAsia="ru-RU"/>
        </w:rPr>
        <w:t>межповерочного</w:t>
      </w:r>
      <w:proofErr w:type="spellEnd"/>
      <w:r w:rsidRPr="00167001">
        <w:rPr>
          <w:rFonts w:ascii="Times New Roman" w:eastAsia="Times New Roman" w:hAnsi="Times New Roman" w:cs="Times New Roman"/>
          <w:sz w:val="24"/>
          <w:szCs w:val="24"/>
          <w:lang w:eastAsia="ru-RU"/>
        </w:rPr>
        <w:t xml:space="preserve"> интервала;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ж) проект договора - по желанию заявителя;</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spellStart"/>
      <w:r w:rsidRPr="00167001">
        <w:rPr>
          <w:rFonts w:ascii="Times New Roman" w:eastAsia="Times New Roman" w:hAnsi="Times New Roman" w:cs="Times New Roman"/>
          <w:sz w:val="24"/>
          <w:szCs w:val="24"/>
          <w:lang w:eastAsia="ru-RU"/>
        </w:rPr>
        <w:t>з</w:t>
      </w:r>
      <w:proofErr w:type="spellEnd"/>
      <w:r w:rsidRPr="00167001">
        <w:rPr>
          <w:rFonts w:ascii="Times New Roman" w:eastAsia="Times New Roman" w:hAnsi="Times New Roman" w:cs="Times New Roman"/>
          <w:sz w:val="24"/>
          <w:szCs w:val="24"/>
          <w:lang w:eastAsia="ru-RU"/>
        </w:rPr>
        <w:t>) акт согласования технологической и (или) аварийной брони (при его наличии).</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18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18(1). </w:t>
      </w:r>
      <w:proofErr w:type="gramStart"/>
      <w:r w:rsidRPr="00167001">
        <w:rPr>
          <w:rFonts w:ascii="Times New Roman" w:eastAsia="Times New Roman" w:hAnsi="Times New Roman" w:cs="Times New Roman"/>
          <w:sz w:val="24"/>
          <w:szCs w:val="24"/>
          <w:lang w:eastAsia="ru-RU"/>
        </w:rPr>
        <w:t>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w:t>
      </w:r>
      <w:proofErr w:type="gramEnd"/>
      <w:r w:rsidRPr="00167001">
        <w:rPr>
          <w:rFonts w:ascii="Times New Roman" w:eastAsia="Times New Roman" w:hAnsi="Times New Roman" w:cs="Times New Roman"/>
          <w:sz w:val="24"/>
          <w:szCs w:val="24"/>
          <w:lang w:eastAsia="ru-RU"/>
        </w:rPr>
        <w:t xml:space="preserve"> </w:t>
      </w:r>
      <w:proofErr w:type="gramStart"/>
      <w:r w:rsidRPr="00167001">
        <w:rPr>
          <w:rFonts w:ascii="Times New Roman" w:eastAsia="Times New Roman" w:hAnsi="Times New Roman" w:cs="Times New Roman"/>
          <w:sz w:val="24"/>
          <w:szCs w:val="24"/>
          <w:lang w:eastAsia="ru-RU"/>
        </w:rPr>
        <w:t>заключении</w:t>
      </w:r>
      <w:proofErr w:type="gramEnd"/>
      <w:r w:rsidRPr="00167001">
        <w:rPr>
          <w:rFonts w:ascii="Times New Roman" w:eastAsia="Times New Roman" w:hAnsi="Times New Roman" w:cs="Times New Roman"/>
          <w:sz w:val="24"/>
          <w:szCs w:val="24"/>
          <w:lang w:eastAsia="ru-RU"/>
        </w:rPr>
        <w:t xml:space="preserve"> соответствующего договора с указанием информации, указанной в </w:t>
      </w:r>
      <w:r w:rsidRPr="00167001">
        <w:rPr>
          <w:rFonts w:ascii="Times New Roman" w:eastAsia="Times New Roman" w:hAnsi="Times New Roman" w:cs="Times New Roman"/>
          <w:color w:val="0000FF"/>
          <w:sz w:val="24"/>
          <w:szCs w:val="24"/>
          <w:u w:val="single"/>
          <w:lang w:eastAsia="ru-RU"/>
        </w:rPr>
        <w:t>подпункте "а" пункта 18</w:t>
      </w:r>
      <w:r w:rsidRPr="00167001">
        <w:rPr>
          <w:rFonts w:ascii="Times New Roman" w:eastAsia="Times New Roman" w:hAnsi="Times New Roman" w:cs="Times New Roman"/>
          <w:sz w:val="24"/>
          <w:szCs w:val="24"/>
          <w:lang w:eastAsia="ru-RU"/>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r w:rsidRPr="00167001">
        <w:rPr>
          <w:rFonts w:ascii="Times New Roman" w:eastAsia="Times New Roman" w:hAnsi="Times New Roman" w:cs="Times New Roman"/>
          <w:color w:val="0000FF"/>
          <w:sz w:val="24"/>
          <w:szCs w:val="24"/>
          <w:u w:val="single"/>
          <w:lang w:eastAsia="ru-RU"/>
        </w:rPr>
        <w:t>пункте 18</w:t>
      </w:r>
      <w:r w:rsidRPr="00167001">
        <w:rPr>
          <w:rFonts w:ascii="Times New Roman" w:eastAsia="Times New Roman" w:hAnsi="Times New Roman" w:cs="Times New Roman"/>
          <w:sz w:val="24"/>
          <w:szCs w:val="24"/>
          <w:lang w:eastAsia="ru-RU"/>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18(1)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w:t>
      </w:r>
      <w:proofErr w:type="gramStart"/>
      <w:r w:rsidRPr="00167001">
        <w:rPr>
          <w:rFonts w:ascii="Times New Roman" w:eastAsia="Times New Roman" w:hAnsi="Times New Roman" w:cs="Times New Roman"/>
          <w:sz w:val="24"/>
          <w:szCs w:val="24"/>
          <w:lang w:eastAsia="ru-RU"/>
        </w:rPr>
        <w:t>отношении</w:t>
      </w:r>
      <w:proofErr w:type="gramEnd"/>
      <w:r w:rsidRPr="00167001">
        <w:rPr>
          <w:rFonts w:ascii="Times New Roman" w:eastAsia="Times New Roman" w:hAnsi="Times New Roman" w:cs="Times New Roman"/>
          <w:sz w:val="24"/>
          <w:szCs w:val="24"/>
          <w:lang w:eastAsia="ru-RU"/>
        </w:rPr>
        <w:t xml:space="preserve">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r w:rsidRPr="00167001">
        <w:rPr>
          <w:rFonts w:ascii="Times New Roman" w:eastAsia="Times New Roman" w:hAnsi="Times New Roman" w:cs="Times New Roman"/>
          <w:color w:val="0000FF"/>
          <w:sz w:val="24"/>
          <w:szCs w:val="24"/>
          <w:u w:val="single"/>
          <w:lang w:eastAsia="ru-RU"/>
        </w:rPr>
        <w:t>Правилами</w:t>
      </w:r>
      <w:r w:rsidRPr="00167001">
        <w:rPr>
          <w:rFonts w:ascii="Times New Roman" w:eastAsia="Times New Roman" w:hAnsi="Times New Roman" w:cs="Times New Roman"/>
          <w:sz w:val="24"/>
          <w:szCs w:val="24"/>
          <w:lang w:eastAsia="ru-RU"/>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18(2)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10.02.2014 N 95)</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19. </w:t>
      </w:r>
      <w:proofErr w:type="gramStart"/>
      <w:r w:rsidRPr="00167001">
        <w:rPr>
          <w:rFonts w:ascii="Times New Roman" w:eastAsia="Times New Roman" w:hAnsi="Times New Roman" w:cs="Times New Roman"/>
          <w:sz w:val="24"/>
          <w:szCs w:val="24"/>
          <w:lang w:eastAsia="ru-RU"/>
        </w:rPr>
        <w:t xml:space="preserve">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w:t>
      </w:r>
      <w:r w:rsidRPr="00167001">
        <w:rPr>
          <w:rFonts w:ascii="Times New Roman" w:eastAsia="Times New Roman" w:hAnsi="Times New Roman" w:cs="Times New Roman"/>
          <w:sz w:val="24"/>
          <w:szCs w:val="24"/>
          <w:lang w:eastAsia="ru-RU"/>
        </w:rPr>
        <w:lastRenderedPageBreak/>
        <w:t>гарантирующим поставщиком (энергосбытовой организацией), обслуживающим соответствующих потребителей</w:t>
      </w:r>
      <w:proofErr w:type="gramEnd"/>
      <w:r w:rsidRPr="00167001">
        <w:rPr>
          <w:rFonts w:ascii="Times New Roman" w:eastAsia="Times New Roman" w:hAnsi="Times New Roman" w:cs="Times New Roman"/>
          <w:sz w:val="24"/>
          <w:szCs w:val="24"/>
          <w:lang w:eastAsia="ru-RU"/>
        </w:rPr>
        <w:t xml:space="preserve">. </w:t>
      </w:r>
      <w:proofErr w:type="gramStart"/>
      <w:r w:rsidRPr="00167001">
        <w:rPr>
          <w:rFonts w:ascii="Times New Roman" w:eastAsia="Times New Roman" w:hAnsi="Times New Roman" w:cs="Times New Roman"/>
          <w:sz w:val="24"/>
          <w:szCs w:val="24"/>
          <w:lang w:eastAsia="ru-RU"/>
        </w:rPr>
        <w:t xml:space="preserve">Такие договоры включают условия, указанные в </w:t>
      </w:r>
      <w:r w:rsidRPr="00167001">
        <w:rPr>
          <w:rFonts w:ascii="Times New Roman" w:eastAsia="Times New Roman" w:hAnsi="Times New Roman" w:cs="Times New Roman"/>
          <w:color w:val="0000FF"/>
          <w:sz w:val="24"/>
          <w:szCs w:val="24"/>
          <w:u w:val="single"/>
          <w:lang w:eastAsia="ru-RU"/>
        </w:rPr>
        <w:t>подпунктах "в"</w:t>
      </w:r>
      <w:r w:rsidRPr="00167001">
        <w:rPr>
          <w:rFonts w:ascii="Times New Roman" w:eastAsia="Times New Roman" w:hAnsi="Times New Roman" w:cs="Times New Roman"/>
          <w:sz w:val="24"/>
          <w:szCs w:val="24"/>
          <w:lang w:eastAsia="ru-RU"/>
        </w:rPr>
        <w:t xml:space="preserve"> - </w:t>
      </w:r>
      <w:r w:rsidRPr="00167001">
        <w:rPr>
          <w:rFonts w:ascii="Times New Roman" w:eastAsia="Times New Roman" w:hAnsi="Times New Roman" w:cs="Times New Roman"/>
          <w:color w:val="0000FF"/>
          <w:sz w:val="24"/>
          <w:szCs w:val="24"/>
          <w:u w:val="single"/>
          <w:lang w:eastAsia="ru-RU"/>
        </w:rPr>
        <w:t>"е" пункта 13</w:t>
      </w:r>
      <w:r w:rsidRPr="00167001">
        <w:rPr>
          <w:rFonts w:ascii="Times New Roman" w:eastAsia="Times New Roman" w:hAnsi="Times New Roman" w:cs="Times New Roman"/>
          <w:sz w:val="24"/>
          <w:szCs w:val="24"/>
          <w:lang w:eastAsia="ru-RU"/>
        </w:rPr>
        <w:t xml:space="preserve">, </w:t>
      </w:r>
      <w:r w:rsidRPr="00167001">
        <w:rPr>
          <w:rFonts w:ascii="Times New Roman" w:eastAsia="Times New Roman" w:hAnsi="Times New Roman" w:cs="Times New Roman"/>
          <w:color w:val="0000FF"/>
          <w:sz w:val="24"/>
          <w:szCs w:val="24"/>
          <w:u w:val="single"/>
          <w:lang w:eastAsia="ru-RU"/>
        </w:rPr>
        <w:t>подпунктах "а"</w:t>
      </w:r>
      <w:r w:rsidRPr="00167001">
        <w:rPr>
          <w:rFonts w:ascii="Times New Roman" w:eastAsia="Times New Roman" w:hAnsi="Times New Roman" w:cs="Times New Roman"/>
          <w:sz w:val="24"/>
          <w:szCs w:val="24"/>
          <w:lang w:eastAsia="ru-RU"/>
        </w:rPr>
        <w:t xml:space="preserve"> - </w:t>
      </w:r>
      <w:r w:rsidRPr="00167001">
        <w:rPr>
          <w:rFonts w:ascii="Times New Roman" w:eastAsia="Times New Roman" w:hAnsi="Times New Roman" w:cs="Times New Roman"/>
          <w:color w:val="0000FF"/>
          <w:sz w:val="24"/>
          <w:szCs w:val="24"/>
          <w:u w:val="single"/>
          <w:lang w:eastAsia="ru-RU"/>
        </w:rPr>
        <w:t>"в"</w:t>
      </w:r>
      <w:r w:rsidRPr="00167001">
        <w:rPr>
          <w:rFonts w:ascii="Times New Roman" w:eastAsia="Times New Roman" w:hAnsi="Times New Roman" w:cs="Times New Roman"/>
          <w:sz w:val="24"/>
          <w:szCs w:val="24"/>
          <w:lang w:eastAsia="ru-RU"/>
        </w:rPr>
        <w:t xml:space="preserve"> (при наличии соответствующего оборудования), </w:t>
      </w:r>
      <w:r w:rsidRPr="00167001">
        <w:rPr>
          <w:rFonts w:ascii="Times New Roman" w:eastAsia="Times New Roman" w:hAnsi="Times New Roman" w:cs="Times New Roman"/>
          <w:color w:val="0000FF"/>
          <w:sz w:val="24"/>
          <w:szCs w:val="24"/>
          <w:u w:val="single"/>
          <w:lang w:eastAsia="ru-RU"/>
        </w:rPr>
        <w:t>"л"</w:t>
      </w:r>
      <w:r w:rsidRPr="00167001">
        <w:rPr>
          <w:rFonts w:ascii="Times New Roman" w:eastAsia="Times New Roman" w:hAnsi="Times New Roman" w:cs="Times New Roman"/>
          <w:sz w:val="24"/>
          <w:szCs w:val="24"/>
          <w:lang w:eastAsia="ru-RU"/>
        </w:rPr>
        <w:t xml:space="preserve"> и </w:t>
      </w:r>
      <w:r w:rsidRPr="00167001">
        <w:rPr>
          <w:rFonts w:ascii="Times New Roman" w:eastAsia="Times New Roman" w:hAnsi="Times New Roman" w:cs="Times New Roman"/>
          <w:color w:val="0000FF"/>
          <w:sz w:val="24"/>
          <w:szCs w:val="24"/>
          <w:u w:val="single"/>
          <w:lang w:eastAsia="ru-RU"/>
        </w:rPr>
        <w:t>"м" пункта 14</w:t>
      </w:r>
      <w:r w:rsidRPr="00167001">
        <w:rPr>
          <w:rFonts w:ascii="Times New Roman" w:eastAsia="Times New Roman" w:hAnsi="Times New Roman" w:cs="Times New Roman"/>
          <w:sz w:val="24"/>
          <w:szCs w:val="24"/>
          <w:lang w:eastAsia="ru-RU"/>
        </w:rPr>
        <w:t xml:space="preserve">, </w:t>
      </w:r>
      <w:r w:rsidRPr="00167001">
        <w:rPr>
          <w:rFonts w:ascii="Times New Roman" w:eastAsia="Times New Roman" w:hAnsi="Times New Roman" w:cs="Times New Roman"/>
          <w:color w:val="0000FF"/>
          <w:sz w:val="24"/>
          <w:szCs w:val="24"/>
          <w:u w:val="single"/>
          <w:lang w:eastAsia="ru-RU"/>
        </w:rPr>
        <w:t>подпунктах "а"</w:t>
      </w:r>
      <w:r w:rsidRPr="00167001">
        <w:rPr>
          <w:rFonts w:ascii="Times New Roman" w:eastAsia="Times New Roman" w:hAnsi="Times New Roman" w:cs="Times New Roman"/>
          <w:sz w:val="24"/>
          <w:szCs w:val="24"/>
          <w:lang w:eastAsia="ru-RU"/>
        </w:rPr>
        <w:t xml:space="preserve">, </w:t>
      </w:r>
      <w:r w:rsidRPr="00167001">
        <w:rPr>
          <w:rFonts w:ascii="Times New Roman" w:eastAsia="Times New Roman" w:hAnsi="Times New Roman" w:cs="Times New Roman"/>
          <w:color w:val="0000FF"/>
          <w:sz w:val="24"/>
          <w:szCs w:val="24"/>
          <w:u w:val="single"/>
          <w:lang w:eastAsia="ru-RU"/>
        </w:rPr>
        <w:t>"б"</w:t>
      </w:r>
      <w:r w:rsidRPr="00167001">
        <w:rPr>
          <w:rFonts w:ascii="Times New Roman" w:eastAsia="Times New Roman" w:hAnsi="Times New Roman" w:cs="Times New Roman"/>
          <w:sz w:val="24"/>
          <w:szCs w:val="24"/>
          <w:lang w:eastAsia="ru-RU"/>
        </w:rPr>
        <w:t xml:space="preserve"> и </w:t>
      </w:r>
      <w:r w:rsidRPr="00167001">
        <w:rPr>
          <w:rFonts w:ascii="Times New Roman" w:eastAsia="Times New Roman" w:hAnsi="Times New Roman" w:cs="Times New Roman"/>
          <w:color w:val="0000FF"/>
          <w:sz w:val="24"/>
          <w:szCs w:val="24"/>
          <w:u w:val="single"/>
          <w:lang w:eastAsia="ru-RU"/>
        </w:rPr>
        <w:t>"г" пункта 15</w:t>
      </w:r>
      <w:r w:rsidRPr="00167001">
        <w:rPr>
          <w:rFonts w:ascii="Times New Roman" w:eastAsia="Times New Roman" w:hAnsi="Times New Roman" w:cs="Times New Roman"/>
          <w:sz w:val="24"/>
          <w:szCs w:val="24"/>
          <w:lang w:eastAsia="ru-RU"/>
        </w:rPr>
        <w:t xml:space="preserve"> настоящих Правил.</w:t>
      </w:r>
      <w:proofErr w:type="gramEnd"/>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19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20. Сетевая организация в течение 30 дней </w:t>
      </w:r>
      <w:proofErr w:type="gramStart"/>
      <w:r w:rsidRPr="00167001">
        <w:rPr>
          <w:rFonts w:ascii="Times New Roman" w:eastAsia="Times New Roman" w:hAnsi="Times New Roman" w:cs="Times New Roman"/>
          <w:sz w:val="24"/>
          <w:szCs w:val="24"/>
          <w:lang w:eastAsia="ru-RU"/>
        </w:rPr>
        <w:t>с даты получения</w:t>
      </w:r>
      <w:proofErr w:type="gramEnd"/>
      <w:r w:rsidRPr="00167001">
        <w:rPr>
          <w:rFonts w:ascii="Times New Roman" w:eastAsia="Times New Roman" w:hAnsi="Times New Roman" w:cs="Times New Roman"/>
          <w:sz w:val="24"/>
          <w:szCs w:val="24"/>
          <w:lang w:eastAsia="ru-RU"/>
        </w:rPr>
        <w:t xml:space="preserve"> документов, предусмотренных в </w:t>
      </w:r>
      <w:r w:rsidRPr="00167001">
        <w:rPr>
          <w:rFonts w:ascii="Times New Roman" w:eastAsia="Times New Roman" w:hAnsi="Times New Roman" w:cs="Times New Roman"/>
          <w:color w:val="0000FF"/>
          <w:sz w:val="24"/>
          <w:szCs w:val="24"/>
          <w:u w:val="single"/>
          <w:lang w:eastAsia="ru-RU"/>
        </w:rPr>
        <w:t>пункте 18</w:t>
      </w:r>
      <w:r w:rsidRPr="00167001">
        <w:rPr>
          <w:rFonts w:ascii="Times New Roman" w:eastAsia="Times New Roman" w:hAnsi="Times New Roman" w:cs="Times New Roman"/>
          <w:sz w:val="24"/>
          <w:szCs w:val="24"/>
          <w:lang w:eastAsia="ru-RU"/>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в</w:t>
      </w:r>
      <w:proofErr w:type="gramEnd"/>
      <w:r w:rsidRPr="00167001">
        <w:rPr>
          <w:rFonts w:ascii="Times New Roman" w:eastAsia="Times New Roman" w:hAnsi="Times New Roman" w:cs="Times New Roman"/>
          <w:color w:val="828282"/>
          <w:sz w:val="24"/>
          <w:szCs w:val="24"/>
          <w:lang w:eastAsia="ru-RU"/>
        </w:rPr>
        <w:t xml:space="preserve">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21. В случае отсутствия в представленных документах сведений, указанных в </w:t>
      </w:r>
      <w:r w:rsidRPr="00167001">
        <w:rPr>
          <w:rFonts w:ascii="Times New Roman" w:eastAsia="Times New Roman" w:hAnsi="Times New Roman" w:cs="Times New Roman"/>
          <w:color w:val="0000FF"/>
          <w:sz w:val="24"/>
          <w:szCs w:val="24"/>
          <w:u w:val="single"/>
          <w:lang w:eastAsia="ru-RU"/>
        </w:rPr>
        <w:t>подпункте "а" пункта 18</w:t>
      </w:r>
      <w:r w:rsidRPr="00167001">
        <w:rPr>
          <w:rFonts w:ascii="Times New Roman" w:eastAsia="Times New Roman" w:hAnsi="Times New Roman" w:cs="Times New Roman"/>
          <w:sz w:val="24"/>
          <w:szCs w:val="24"/>
          <w:lang w:eastAsia="ru-RU"/>
        </w:rPr>
        <w:t xml:space="preserve"> настоящих Правил, сетевая организация в течение 6 рабочих дней уведомляет об этом заявителя и в 30-дневный срок </w:t>
      </w:r>
      <w:proofErr w:type="gramStart"/>
      <w:r w:rsidRPr="00167001">
        <w:rPr>
          <w:rFonts w:ascii="Times New Roman" w:eastAsia="Times New Roman" w:hAnsi="Times New Roman" w:cs="Times New Roman"/>
          <w:sz w:val="24"/>
          <w:szCs w:val="24"/>
          <w:lang w:eastAsia="ru-RU"/>
        </w:rPr>
        <w:t>с даты получения</w:t>
      </w:r>
      <w:proofErr w:type="gramEnd"/>
      <w:r w:rsidRPr="00167001">
        <w:rPr>
          <w:rFonts w:ascii="Times New Roman" w:eastAsia="Times New Roman" w:hAnsi="Times New Roman" w:cs="Times New Roman"/>
          <w:sz w:val="24"/>
          <w:szCs w:val="24"/>
          <w:lang w:eastAsia="ru-RU"/>
        </w:rPr>
        <w:t xml:space="preserve"> недостающих сведений рассматривает заявление.</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23. Договор считается заключенным </w:t>
      </w:r>
      <w:proofErr w:type="gramStart"/>
      <w:r w:rsidRPr="00167001">
        <w:rPr>
          <w:rFonts w:ascii="Times New Roman" w:eastAsia="Times New Roman" w:hAnsi="Times New Roman" w:cs="Times New Roman"/>
          <w:sz w:val="24"/>
          <w:szCs w:val="24"/>
          <w:lang w:eastAsia="ru-RU"/>
        </w:rPr>
        <w:t>с даты получения</w:t>
      </w:r>
      <w:proofErr w:type="gramEnd"/>
      <w:r w:rsidRPr="00167001">
        <w:rPr>
          <w:rFonts w:ascii="Times New Roman" w:eastAsia="Times New Roman" w:hAnsi="Times New Roman" w:cs="Times New Roman"/>
          <w:sz w:val="24"/>
          <w:szCs w:val="24"/>
          <w:lang w:eastAsia="ru-RU"/>
        </w:rPr>
        <w:t xml:space="preserve"> сетевой организацией подписанного заявителем проекта договора, если иное не установлено договором или решением суда.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Абзац утратил силу. - </w:t>
      </w:r>
      <w:r w:rsidRPr="00167001">
        <w:rPr>
          <w:rFonts w:ascii="Times New Roman" w:eastAsia="Times New Roman" w:hAnsi="Times New Roman" w:cs="Times New Roman"/>
          <w:color w:val="0000FF"/>
          <w:sz w:val="24"/>
          <w:szCs w:val="24"/>
          <w:u w:val="single"/>
          <w:lang w:eastAsia="ru-RU"/>
        </w:rPr>
        <w:t>Постановление</w:t>
      </w:r>
      <w:r w:rsidRPr="00167001">
        <w:rPr>
          <w:rFonts w:ascii="Times New Roman" w:eastAsia="Times New Roman" w:hAnsi="Times New Roman" w:cs="Times New Roman"/>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w:t>
      </w:r>
      <w:proofErr w:type="gramStart"/>
      <w:r w:rsidRPr="00167001">
        <w:rPr>
          <w:rFonts w:ascii="Times New Roman" w:eastAsia="Times New Roman" w:hAnsi="Times New Roman" w:cs="Times New Roman"/>
          <w:sz w:val="24"/>
          <w:szCs w:val="24"/>
          <w:lang w:eastAsia="ru-RU"/>
        </w:rPr>
        <w:t>осуществляется</w:t>
      </w:r>
      <w:proofErr w:type="gramEnd"/>
      <w:r w:rsidRPr="00167001">
        <w:rPr>
          <w:rFonts w:ascii="Times New Roman" w:eastAsia="Times New Roman" w:hAnsi="Times New Roman" w:cs="Times New Roman"/>
          <w:sz w:val="24"/>
          <w:szCs w:val="24"/>
          <w:lang w:eastAsia="ru-RU"/>
        </w:rPr>
        <w:t xml:space="preserve"> начиная с указанных в договоре даты и времени, но не позднее даты подписания сетевой организацией и потребителем акта о технологическом </w:t>
      </w:r>
      <w:proofErr w:type="gramStart"/>
      <w:r w:rsidRPr="00167001">
        <w:rPr>
          <w:rFonts w:ascii="Times New Roman" w:eastAsia="Times New Roman" w:hAnsi="Times New Roman" w:cs="Times New Roman"/>
          <w:sz w:val="24"/>
          <w:szCs w:val="24"/>
          <w:lang w:eastAsia="ru-RU"/>
        </w:rPr>
        <w:t>присоединении</w:t>
      </w:r>
      <w:proofErr w:type="gramEnd"/>
      <w:r w:rsidRPr="00167001">
        <w:rPr>
          <w:rFonts w:ascii="Times New Roman" w:eastAsia="Times New Roman" w:hAnsi="Times New Roman" w:cs="Times New Roman"/>
          <w:sz w:val="24"/>
          <w:szCs w:val="24"/>
          <w:lang w:eastAsia="ru-RU"/>
        </w:rPr>
        <w:t xml:space="preserve"> соответствующих энергопринимающих устройств.</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(абзац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10.02.2014 N 95)</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24. Сетевая организация вправе отказаться от заключения договора в случае:</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б) утратил силу. - </w:t>
      </w:r>
      <w:r w:rsidRPr="00167001">
        <w:rPr>
          <w:rFonts w:ascii="Times New Roman" w:eastAsia="Times New Roman" w:hAnsi="Times New Roman" w:cs="Times New Roman"/>
          <w:color w:val="0000FF"/>
          <w:sz w:val="24"/>
          <w:szCs w:val="24"/>
          <w:u w:val="single"/>
          <w:lang w:eastAsia="ru-RU"/>
        </w:rPr>
        <w:t>Постановление</w:t>
      </w:r>
      <w:r w:rsidRPr="00167001">
        <w:rPr>
          <w:rFonts w:ascii="Times New Roman" w:eastAsia="Times New Roman" w:hAnsi="Times New Roman" w:cs="Times New Roman"/>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w:t>
      </w:r>
      <w:r w:rsidRPr="00167001">
        <w:rPr>
          <w:rFonts w:ascii="Times New Roman" w:eastAsia="Times New Roman" w:hAnsi="Times New Roman" w:cs="Times New Roman"/>
          <w:sz w:val="24"/>
          <w:szCs w:val="24"/>
          <w:lang w:eastAsia="ru-RU"/>
        </w:rPr>
        <w:lastRenderedPageBreak/>
        <w:t>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w:t>
      </w:r>
      <w:proofErr w:type="gramEnd"/>
      <w:r w:rsidRPr="00167001">
        <w:rPr>
          <w:rFonts w:ascii="Times New Roman" w:eastAsia="Times New Roman" w:hAnsi="Times New Roman" w:cs="Times New Roman"/>
          <w:sz w:val="24"/>
          <w:szCs w:val="24"/>
          <w:lang w:eastAsia="ru-RU"/>
        </w:rPr>
        <w:t xml:space="preserve"> законом </w:t>
      </w:r>
      <w:proofErr w:type="gramStart"/>
      <w:r w:rsidRPr="00167001">
        <w:rPr>
          <w:rFonts w:ascii="Times New Roman" w:eastAsia="Times New Roman" w:hAnsi="Times New Roman" w:cs="Times New Roman"/>
          <w:sz w:val="24"/>
          <w:szCs w:val="24"/>
          <w:lang w:eastAsia="ru-RU"/>
        </w:rPr>
        <w:t>порядке</w:t>
      </w:r>
      <w:proofErr w:type="gramEnd"/>
      <w:r w:rsidRPr="00167001">
        <w:rPr>
          <w:rFonts w:ascii="Times New Roman" w:eastAsia="Times New Roman" w:hAnsi="Times New Roman" w:cs="Times New Roman"/>
          <w:sz w:val="24"/>
          <w:szCs w:val="24"/>
          <w:lang w:eastAsia="ru-RU"/>
        </w:rPr>
        <w:t xml:space="preserve">. </w:t>
      </w:r>
      <w:proofErr w:type="gramStart"/>
      <w:r w:rsidRPr="00167001">
        <w:rPr>
          <w:rFonts w:ascii="Times New Roman" w:eastAsia="Times New Roman" w:hAnsi="Times New Roman" w:cs="Times New Roman"/>
          <w:sz w:val="24"/>
          <w:szCs w:val="24"/>
          <w:lang w:eastAsia="ru-RU"/>
        </w:rPr>
        <w:t xml:space="preserve">При этом обязательным условием для заключения договора с гарантирующими поставщиками и </w:t>
      </w:r>
      <w:proofErr w:type="spellStart"/>
      <w:r w:rsidRPr="00167001">
        <w:rPr>
          <w:rFonts w:ascii="Times New Roman" w:eastAsia="Times New Roman" w:hAnsi="Times New Roman" w:cs="Times New Roman"/>
          <w:sz w:val="24"/>
          <w:szCs w:val="24"/>
          <w:lang w:eastAsia="ru-RU"/>
        </w:rPr>
        <w:t>энергосбытовыми</w:t>
      </w:r>
      <w:proofErr w:type="spellEnd"/>
      <w:r w:rsidRPr="00167001">
        <w:rPr>
          <w:rFonts w:ascii="Times New Roman" w:eastAsia="Times New Roman" w:hAnsi="Times New Roman" w:cs="Times New Roman"/>
          <w:sz w:val="24"/>
          <w:szCs w:val="24"/>
          <w:lang w:eastAsia="ru-RU"/>
        </w:rPr>
        <w:t xml:space="preserve">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w:t>
      </w:r>
      <w:proofErr w:type="gramEnd"/>
      <w:r w:rsidRPr="00167001">
        <w:rPr>
          <w:rFonts w:ascii="Times New Roman" w:eastAsia="Times New Roman" w:hAnsi="Times New Roman" w:cs="Times New Roman"/>
          <w:sz w:val="24"/>
          <w:szCs w:val="24"/>
          <w:lang w:eastAsia="ru-RU"/>
        </w:rPr>
        <w:t xml:space="preserve">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"в"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10.02.2014 N 95)</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r w:rsidRPr="00167001">
        <w:rPr>
          <w:rFonts w:ascii="Times New Roman" w:eastAsia="Times New Roman" w:hAnsi="Times New Roman" w:cs="Times New Roman"/>
          <w:color w:val="0000FF"/>
          <w:sz w:val="24"/>
          <w:szCs w:val="24"/>
          <w:u w:val="single"/>
          <w:lang w:eastAsia="ru-RU"/>
        </w:rPr>
        <w:t>законом</w:t>
      </w:r>
      <w:r w:rsidRPr="00167001">
        <w:rPr>
          <w:rFonts w:ascii="Times New Roman" w:eastAsia="Times New Roman" w:hAnsi="Times New Roman" w:cs="Times New Roman"/>
          <w:sz w:val="24"/>
          <w:szCs w:val="24"/>
          <w:lang w:eastAsia="ru-RU"/>
        </w:rPr>
        <w:t xml:space="preserve"> "Об электроэнергетике" в осуществлении своих прав в части права заключения договоров об оказании услуг</w:t>
      </w:r>
      <w:proofErr w:type="gramEnd"/>
      <w:r w:rsidRPr="00167001">
        <w:rPr>
          <w:rFonts w:ascii="Times New Roman" w:eastAsia="Times New Roman" w:hAnsi="Times New Roman" w:cs="Times New Roman"/>
          <w:sz w:val="24"/>
          <w:szCs w:val="24"/>
          <w:lang w:eastAsia="ru-RU"/>
        </w:rPr>
        <w:t xml:space="preserve"> по передаче электрической энергии с использованием указанных объектов, вследствие </w:t>
      </w:r>
      <w:proofErr w:type="spellStart"/>
      <w:r w:rsidRPr="00167001">
        <w:rPr>
          <w:rFonts w:ascii="Times New Roman" w:eastAsia="Times New Roman" w:hAnsi="Times New Roman" w:cs="Times New Roman"/>
          <w:sz w:val="24"/>
          <w:szCs w:val="24"/>
          <w:lang w:eastAsia="ru-RU"/>
        </w:rPr>
        <w:t>незаключения</w:t>
      </w:r>
      <w:proofErr w:type="spellEnd"/>
      <w:r w:rsidRPr="00167001">
        <w:rPr>
          <w:rFonts w:ascii="Times New Roman" w:eastAsia="Times New Roman" w:hAnsi="Times New Roman" w:cs="Times New Roman"/>
          <w:sz w:val="24"/>
          <w:szCs w:val="24"/>
          <w:lang w:eastAsia="ru-RU"/>
        </w:rPr>
        <w:t xml:space="preserve">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spellStart"/>
      <w:r w:rsidRPr="00167001">
        <w:rPr>
          <w:rFonts w:ascii="Times New Roman" w:eastAsia="Times New Roman" w:hAnsi="Times New Roman" w:cs="Times New Roman"/>
          <w:color w:val="828282"/>
          <w:sz w:val="24"/>
          <w:szCs w:val="24"/>
          <w:lang w:eastAsia="ru-RU"/>
        </w:rPr>
        <w:t>пп</w:t>
      </w:r>
      <w:proofErr w:type="spellEnd"/>
      <w:r w:rsidRPr="00167001">
        <w:rPr>
          <w:rFonts w:ascii="Times New Roman" w:eastAsia="Times New Roman" w:hAnsi="Times New Roman" w:cs="Times New Roman"/>
          <w:color w:val="828282"/>
          <w:sz w:val="24"/>
          <w:szCs w:val="24"/>
          <w:lang w:eastAsia="ru-RU"/>
        </w:rPr>
        <w:t xml:space="preserve">. "г"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15.06.2009 N 492)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п</w:t>
      </w:r>
      <w:proofErr w:type="gramEnd"/>
      <w:r w:rsidRPr="00167001">
        <w:rPr>
          <w:rFonts w:ascii="Times New Roman" w:eastAsia="Times New Roman" w:hAnsi="Times New Roman" w:cs="Times New Roman"/>
          <w:color w:val="828282"/>
          <w:sz w:val="24"/>
          <w:szCs w:val="24"/>
          <w:lang w:eastAsia="ru-RU"/>
        </w:rPr>
        <w:t xml:space="preserve">. 24(1)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10.02.2014 N 95)</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26. Утратил силу. - </w:t>
      </w:r>
      <w:r w:rsidRPr="00167001">
        <w:rPr>
          <w:rFonts w:ascii="Times New Roman" w:eastAsia="Times New Roman" w:hAnsi="Times New Roman" w:cs="Times New Roman"/>
          <w:color w:val="0000FF"/>
          <w:sz w:val="24"/>
          <w:szCs w:val="24"/>
          <w:u w:val="single"/>
          <w:lang w:eastAsia="ru-RU"/>
        </w:rPr>
        <w:t>Постановление</w:t>
      </w:r>
      <w:r w:rsidRPr="00167001">
        <w:rPr>
          <w:rFonts w:ascii="Times New Roman" w:eastAsia="Times New Roman" w:hAnsi="Times New Roman" w:cs="Times New Roman"/>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27. При наличии оснований для отказа от заключения договора сетевая организация обязана не позднее 30 дней </w:t>
      </w:r>
      <w:proofErr w:type="gramStart"/>
      <w:r w:rsidRPr="00167001">
        <w:rPr>
          <w:rFonts w:ascii="Times New Roman" w:eastAsia="Times New Roman" w:hAnsi="Times New Roman" w:cs="Times New Roman"/>
          <w:sz w:val="24"/>
          <w:szCs w:val="24"/>
          <w:lang w:eastAsia="ru-RU"/>
        </w:rPr>
        <w:t>с даты получения</w:t>
      </w:r>
      <w:proofErr w:type="gramEnd"/>
      <w:r w:rsidRPr="00167001">
        <w:rPr>
          <w:rFonts w:ascii="Times New Roman" w:eastAsia="Times New Roman" w:hAnsi="Times New Roman" w:cs="Times New Roman"/>
          <w:sz w:val="24"/>
          <w:szCs w:val="24"/>
          <w:lang w:eastAsia="ru-RU"/>
        </w:rPr>
        <w:t xml:space="preserve"> заявления или проекта договора, указанных в </w:t>
      </w:r>
      <w:r w:rsidRPr="00167001">
        <w:rPr>
          <w:rFonts w:ascii="Times New Roman" w:eastAsia="Times New Roman" w:hAnsi="Times New Roman" w:cs="Times New Roman"/>
          <w:color w:val="0000FF"/>
          <w:sz w:val="24"/>
          <w:szCs w:val="24"/>
          <w:u w:val="single"/>
          <w:lang w:eastAsia="ru-RU"/>
        </w:rPr>
        <w:t>пункте 18</w:t>
      </w:r>
      <w:r w:rsidRPr="00167001">
        <w:rPr>
          <w:rFonts w:ascii="Times New Roman" w:eastAsia="Times New Roman" w:hAnsi="Times New Roman" w:cs="Times New Roman"/>
          <w:sz w:val="24"/>
          <w:szCs w:val="24"/>
          <w:lang w:eastAsia="ru-RU"/>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w:t>
      </w:r>
      <w:r w:rsidRPr="00167001">
        <w:rPr>
          <w:rFonts w:ascii="Times New Roman" w:eastAsia="Times New Roman" w:hAnsi="Times New Roman" w:cs="Times New Roman"/>
          <w:sz w:val="24"/>
          <w:szCs w:val="24"/>
          <w:lang w:eastAsia="ru-RU"/>
        </w:rPr>
        <w:lastRenderedPageBreak/>
        <w:t>энергоснабжения (договора купли-продажи (поставки) электрической энергии (мощности)) на оптовом и (или) розничном рынках электрической энергии.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r w:rsidRPr="00167001">
        <w:rPr>
          <w:rFonts w:ascii="Times New Roman" w:eastAsia="Times New Roman" w:hAnsi="Times New Roman" w:cs="Times New Roman"/>
          <w:color w:val="0000FF"/>
          <w:sz w:val="24"/>
          <w:szCs w:val="24"/>
          <w:u w:val="single"/>
          <w:lang w:eastAsia="ru-RU"/>
        </w:rPr>
        <w:t>Основными положениями</w:t>
      </w:r>
      <w:r w:rsidRPr="00167001">
        <w:rPr>
          <w:rFonts w:ascii="Times New Roman" w:eastAsia="Times New Roman" w:hAnsi="Times New Roman" w:cs="Times New Roman"/>
          <w:sz w:val="24"/>
          <w:szCs w:val="24"/>
          <w:lang w:eastAsia="ru-RU"/>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п</w:t>
      </w:r>
      <w:proofErr w:type="gramEnd"/>
      <w:r w:rsidRPr="00167001">
        <w:rPr>
          <w:rFonts w:ascii="Times New Roman" w:eastAsia="Times New Roman" w:hAnsi="Times New Roman" w:cs="Times New Roman"/>
          <w:color w:val="828282"/>
          <w:sz w:val="24"/>
          <w:szCs w:val="24"/>
          <w:lang w:eastAsia="ru-RU"/>
        </w:rPr>
        <w:t xml:space="preserve">. 28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29. Сетевая организация в порядке и по основаниям, указанным в </w:t>
      </w:r>
      <w:r w:rsidRPr="00167001">
        <w:rPr>
          <w:rFonts w:ascii="Times New Roman" w:eastAsia="Times New Roman" w:hAnsi="Times New Roman" w:cs="Times New Roman"/>
          <w:color w:val="0000FF"/>
          <w:sz w:val="24"/>
          <w:szCs w:val="24"/>
          <w:u w:val="single"/>
          <w:lang w:eastAsia="ru-RU"/>
        </w:rPr>
        <w:t>Правилах</w:t>
      </w:r>
      <w:r w:rsidRPr="00167001">
        <w:rPr>
          <w:rFonts w:ascii="Times New Roman" w:eastAsia="Times New Roman" w:hAnsi="Times New Roman" w:cs="Times New Roman"/>
          <w:sz w:val="24"/>
          <w:szCs w:val="24"/>
          <w:lang w:eastAsia="ru-RU"/>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п</w:t>
      </w:r>
      <w:proofErr w:type="gramEnd"/>
      <w:r w:rsidRPr="00167001">
        <w:rPr>
          <w:rFonts w:ascii="Times New Roman" w:eastAsia="Times New Roman" w:hAnsi="Times New Roman" w:cs="Times New Roman"/>
          <w:color w:val="828282"/>
          <w:sz w:val="24"/>
          <w:szCs w:val="24"/>
          <w:lang w:eastAsia="ru-RU"/>
        </w:rPr>
        <w:t xml:space="preserve">. 29 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30. </w:t>
      </w:r>
      <w:proofErr w:type="gramStart"/>
      <w:r w:rsidRPr="00167001">
        <w:rPr>
          <w:rFonts w:ascii="Times New Roman" w:eastAsia="Times New Roman" w:hAnsi="Times New Roman" w:cs="Times New Roman"/>
          <w:sz w:val="24"/>
          <w:szCs w:val="24"/>
          <w:lang w:eastAsia="ru-RU"/>
        </w:rPr>
        <w:t>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w:t>
      </w:r>
      <w:proofErr w:type="gramEnd"/>
      <w:r w:rsidRPr="00167001">
        <w:rPr>
          <w:rFonts w:ascii="Times New Roman" w:eastAsia="Times New Roman" w:hAnsi="Times New Roman" w:cs="Times New Roman"/>
          <w:sz w:val="24"/>
          <w:szCs w:val="24"/>
          <w:lang w:eastAsia="ru-RU"/>
        </w:rPr>
        <w:t xml:space="preserve"> В технические условия включаются только работы, относящиеся к установке приборов учета.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Заявитель согласовывает с сетевой организацией сроки и стоимость работ в течение не более 10 рабочих дней </w:t>
      </w:r>
      <w:proofErr w:type="gramStart"/>
      <w:r w:rsidRPr="00167001">
        <w:rPr>
          <w:rFonts w:ascii="Times New Roman" w:eastAsia="Times New Roman" w:hAnsi="Times New Roman" w:cs="Times New Roman"/>
          <w:sz w:val="24"/>
          <w:szCs w:val="24"/>
          <w:lang w:eastAsia="ru-RU"/>
        </w:rPr>
        <w:t>с даты получения</w:t>
      </w:r>
      <w:proofErr w:type="gramEnd"/>
      <w:r w:rsidRPr="00167001">
        <w:rPr>
          <w:rFonts w:ascii="Times New Roman" w:eastAsia="Times New Roman" w:hAnsi="Times New Roman" w:cs="Times New Roman"/>
          <w:sz w:val="24"/>
          <w:szCs w:val="24"/>
          <w:lang w:eastAsia="ru-RU"/>
        </w:rPr>
        <w:t xml:space="preserve"> документа, содержащего технические условия на проведение работ по оборудованию точки поставки приборами учета.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Срок выполнения работ не может превышать 3 месяца </w:t>
      </w:r>
      <w:proofErr w:type="gramStart"/>
      <w:r w:rsidRPr="00167001">
        <w:rPr>
          <w:rFonts w:ascii="Times New Roman" w:eastAsia="Times New Roman" w:hAnsi="Times New Roman" w:cs="Times New Roman"/>
          <w:sz w:val="24"/>
          <w:szCs w:val="24"/>
          <w:lang w:eastAsia="ru-RU"/>
        </w:rPr>
        <w:t>с даты согласования</w:t>
      </w:r>
      <w:proofErr w:type="gramEnd"/>
      <w:r w:rsidRPr="00167001">
        <w:rPr>
          <w:rFonts w:ascii="Times New Roman" w:eastAsia="Times New Roman" w:hAnsi="Times New Roman" w:cs="Times New Roman"/>
          <w:sz w:val="24"/>
          <w:szCs w:val="24"/>
          <w:lang w:eastAsia="ru-RU"/>
        </w:rPr>
        <w:t xml:space="preserve">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Заявитель вправе самостоятельно либо с привлечением третьих лиц произвести работы по оборудованию точки поставки приборами учета.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w:t>
      </w:r>
      <w:r w:rsidRPr="00167001">
        <w:rPr>
          <w:rFonts w:ascii="Times New Roman" w:eastAsia="Times New Roman" w:hAnsi="Times New Roman" w:cs="Times New Roman"/>
          <w:sz w:val="24"/>
          <w:szCs w:val="24"/>
          <w:lang w:eastAsia="ru-RU"/>
        </w:rPr>
        <w:lastRenderedPageBreak/>
        <w:t>организацией к лицам, выполняющим работы на ее сетевом оборудовании, в установленном законодательством Российской Федерации порядке.</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31. Утратил силу. - </w:t>
      </w:r>
      <w:r w:rsidRPr="00167001">
        <w:rPr>
          <w:rFonts w:ascii="Times New Roman" w:eastAsia="Times New Roman" w:hAnsi="Times New Roman" w:cs="Times New Roman"/>
          <w:color w:val="0000FF"/>
          <w:sz w:val="24"/>
          <w:szCs w:val="24"/>
          <w:u w:val="single"/>
          <w:lang w:eastAsia="ru-RU"/>
        </w:rPr>
        <w:t>Постановление</w:t>
      </w:r>
      <w:r w:rsidRPr="00167001">
        <w:rPr>
          <w:rFonts w:ascii="Times New Roman" w:eastAsia="Times New Roman" w:hAnsi="Times New Roman" w:cs="Times New Roman"/>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31(1). </w:t>
      </w:r>
      <w:proofErr w:type="gramStart"/>
      <w:r w:rsidRPr="00167001">
        <w:rPr>
          <w:rFonts w:ascii="Times New Roman" w:eastAsia="Times New Roman" w:hAnsi="Times New Roman" w:cs="Times New Roman"/>
          <w:sz w:val="24"/>
          <w:szCs w:val="24"/>
          <w:lang w:eastAsia="ru-RU"/>
        </w:rPr>
        <w:t>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w:t>
      </w:r>
      <w:proofErr w:type="gramEnd"/>
      <w:r w:rsidRPr="00167001">
        <w:rPr>
          <w:rFonts w:ascii="Times New Roman" w:eastAsia="Times New Roman" w:hAnsi="Times New Roman" w:cs="Times New Roman"/>
          <w:sz w:val="24"/>
          <w:szCs w:val="24"/>
          <w:lang w:eastAsia="ru-RU"/>
        </w:rPr>
        <w:t xml:space="preserve">) </w:t>
      </w:r>
      <w:proofErr w:type="gramStart"/>
      <w:r w:rsidRPr="00167001">
        <w:rPr>
          <w:rFonts w:ascii="Times New Roman" w:eastAsia="Times New Roman" w:hAnsi="Times New Roman" w:cs="Times New Roman"/>
          <w:sz w:val="24"/>
          <w:szCs w:val="24"/>
          <w:lang w:eastAsia="ru-RU"/>
        </w:rPr>
        <w:t xml:space="preserve">которого может привести к экономическим, экологическим, социальным последствиям, относящийся к категориям, определенным в </w:t>
      </w:r>
      <w:r w:rsidRPr="00167001">
        <w:rPr>
          <w:rFonts w:ascii="Times New Roman" w:eastAsia="Times New Roman" w:hAnsi="Times New Roman" w:cs="Times New Roman"/>
          <w:color w:val="0000FF"/>
          <w:sz w:val="24"/>
          <w:szCs w:val="24"/>
          <w:u w:val="single"/>
          <w:lang w:eastAsia="ru-RU"/>
        </w:rPr>
        <w:t>приложении</w:t>
      </w:r>
      <w:r w:rsidRPr="00167001">
        <w:rPr>
          <w:rFonts w:ascii="Times New Roman" w:eastAsia="Times New Roman" w:hAnsi="Times New Roman" w:cs="Times New Roman"/>
          <w:sz w:val="24"/>
          <w:szCs w:val="24"/>
          <w:lang w:eastAsia="ru-RU"/>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w:t>
      </w:r>
      <w:proofErr w:type="gramEnd"/>
      <w:r w:rsidRPr="00167001">
        <w:rPr>
          <w:rFonts w:ascii="Times New Roman" w:eastAsia="Times New Roman" w:hAnsi="Times New Roman" w:cs="Times New Roman"/>
          <w:sz w:val="24"/>
          <w:szCs w:val="24"/>
          <w:lang w:eastAsia="ru-RU"/>
        </w:rPr>
        <w:t xml:space="preserve"> с наступлением указанных в </w:t>
      </w:r>
      <w:r w:rsidRPr="00167001">
        <w:rPr>
          <w:rFonts w:ascii="Times New Roman" w:eastAsia="Times New Roman" w:hAnsi="Times New Roman" w:cs="Times New Roman"/>
          <w:color w:val="0000FF"/>
          <w:sz w:val="24"/>
          <w:szCs w:val="24"/>
          <w:u w:val="single"/>
          <w:lang w:eastAsia="ru-RU"/>
        </w:rPr>
        <w:t>пункте 31(2)</w:t>
      </w:r>
      <w:r w:rsidRPr="00167001">
        <w:rPr>
          <w:rFonts w:ascii="Times New Roman" w:eastAsia="Times New Roman" w:hAnsi="Times New Roman" w:cs="Times New Roman"/>
          <w:sz w:val="24"/>
          <w:szCs w:val="24"/>
          <w:lang w:eastAsia="ru-RU"/>
        </w:rPr>
        <w:t xml:space="preserve"> настоящих Правил случаев, вправе составить и согласовать такой акт в порядке, установленном в </w:t>
      </w:r>
      <w:r w:rsidRPr="00167001">
        <w:rPr>
          <w:rFonts w:ascii="Times New Roman" w:eastAsia="Times New Roman" w:hAnsi="Times New Roman" w:cs="Times New Roman"/>
          <w:color w:val="0000FF"/>
          <w:sz w:val="24"/>
          <w:szCs w:val="24"/>
          <w:u w:val="single"/>
          <w:lang w:eastAsia="ru-RU"/>
        </w:rPr>
        <w:t>пункте 31(4)</w:t>
      </w:r>
      <w:r w:rsidRPr="00167001">
        <w:rPr>
          <w:rFonts w:ascii="Times New Roman" w:eastAsia="Times New Roman" w:hAnsi="Times New Roman" w:cs="Times New Roman"/>
          <w:sz w:val="24"/>
          <w:szCs w:val="24"/>
          <w:lang w:eastAsia="ru-RU"/>
        </w:rPr>
        <w:t xml:space="preserve"> настоящих Правил, как до заключения договора, так и после его заключения.</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31(1)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31(2). Акт согласования технологической и (или) аварийной брони может быть изменен:</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б) при изменении технологического процесса осуществляемой с использованием энергопринимающих устройств деятельности;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 в других случаях, которые определяются при составлении акта.</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31(2)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w:t>
      </w:r>
      <w:proofErr w:type="gramStart"/>
      <w:r w:rsidRPr="00167001">
        <w:rPr>
          <w:rFonts w:ascii="Times New Roman" w:eastAsia="Times New Roman" w:hAnsi="Times New Roman" w:cs="Times New Roman"/>
          <w:sz w:val="24"/>
          <w:szCs w:val="24"/>
          <w:lang w:eastAsia="ru-RU"/>
        </w:rPr>
        <w:t>с даты</w:t>
      </w:r>
      <w:proofErr w:type="gramEnd"/>
      <w:r w:rsidRPr="00167001">
        <w:rPr>
          <w:rFonts w:ascii="Times New Roman" w:eastAsia="Times New Roman" w:hAnsi="Times New Roman" w:cs="Times New Roman"/>
          <w:sz w:val="24"/>
          <w:szCs w:val="24"/>
          <w:lang w:eastAsia="ru-RU"/>
        </w:rPr>
        <w:t xml:space="preserve"> его согласования с сетевой организацией.</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п</w:t>
      </w:r>
      <w:proofErr w:type="gramEnd"/>
      <w:r w:rsidRPr="00167001">
        <w:rPr>
          <w:rFonts w:ascii="Times New Roman" w:eastAsia="Times New Roman" w:hAnsi="Times New Roman" w:cs="Times New Roman"/>
          <w:color w:val="828282"/>
          <w:sz w:val="24"/>
          <w:szCs w:val="24"/>
          <w:lang w:eastAsia="ru-RU"/>
        </w:rPr>
        <w:t xml:space="preserve">. 31(3)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31(4). Потребитель, указанный в </w:t>
      </w:r>
      <w:r w:rsidRPr="00167001">
        <w:rPr>
          <w:rFonts w:ascii="Times New Roman" w:eastAsia="Times New Roman" w:hAnsi="Times New Roman" w:cs="Times New Roman"/>
          <w:color w:val="0000FF"/>
          <w:sz w:val="24"/>
          <w:szCs w:val="24"/>
          <w:u w:val="single"/>
          <w:lang w:eastAsia="ru-RU"/>
        </w:rPr>
        <w:t>пункте 31(1)</w:t>
      </w:r>
      <w:r w:rsidRPr="00167001">
        <w:rPr>
          <w:rFonts w:ascii="Times New Roman" w:eastAsia="Times New Roman" w:hAnsi="Times New Roman" w:cs="Times New Roman"/>
          <w:sz w:val="24"/>
          <w:szCs w:val="24"/>
          <w:lang w:eastAsia="ru-RU"/>
        </w:rPr>
        <w:t xml:space="preserve"> настоящих Правил, составляет и направляет проект акта технологической и (или) аварийной брони, в том числе через гарантирующего поставщика (</w:t>
      </w:r>
      <w:proofErr w:type="spellStart"/>
      <w:r w:rsidRPr="00167001">
        <w:rPr>
          <w:rFonts w:ascii="Times New Roman" w:eastAsia="Times New Roman" w:hAnsi="Times New Roman" w:cs="Times New Roman"/>
          <w:sz w:val="24"/>
          <w:szCs w:val="24"/>
          <w:lang w:eastAsia="ru-RU"/>
        </w:rPr>
        <w:t>энергосбытовую</w:t>
      </w:r>
      <w:proofErr w:type="spellEnd"/>
      <w:r w:rsidRPr="00167001">
        <w:rPr>
          <w:rFonts w:ascii="Times New Roman" w:eastAsia="Times New Roman" w:hAnsi="Times New Roman" w:cs="Times New Roman"/>
          <w:sz w:val="24"/>
          <w:szCs w:val="24"/>
          <w:lang w:eastAsia="ru-RU"/>
        </w:rPr>
        <w:t xml:space="preserve"> организацию), с которым им заключен договор энергоснабжения, на рассмотрение сетевой организации, к объектам </w:t>
      </w:r>
      <w:r w:rsidRPr="00167001">
        <w:rPr>
          <w:rFonts w:ascii="Times New Roman" w:eastAsia="Times New Roman" w:hAnsi="Times New Roman" w:cs="Times New Roman"/>
          <w:sz w:val="24"/>
          <w:szCs w:val="24"/>
          <w:lang w:eastAsia="ru-RU"/>
        </w:rPr>
        <w:lastRenderedPageBreak/>
        <w:t>электросетевого хозяйства которой присоединены (непосредственно или опосредованно) энергопринимающие устройства такого потребителя.</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w:t>
      </w:r>
      <w:proofErr w:type="gramEnd"/>
      <w:r w:rsidRPr="00167001">
        <w:rPr>
          <w:rFonts w:ascii="Times New Roman" w:eastAsia="Times New Roman" w:hAnsi="Times New Roman" w:cs="Times New Roman"/>
          <w:sz w:val="24"/>
          <w:szCs w:val="24"/>
          <w:lang w:eastAsia="ru-RU"/>
        </w:rPr>
        <w:t xml:space="preserve">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r w:rsidRPr="00167001">
        <w:rPr>
          <w:rFonts w:ascii="Times New Roman" w:eastAsia="Times New Roman" w:hAnsi="Times New Roman" w:cs="Times New Roman"/>
          <w:color w:val="0000FF"/>
          <w:sz w:val="24"/>
          <w:szCs w:val="24"/>
          <w:u w:val="single"/>
          <w:lang w:eastAsia="ru-RU"/>
        </w:rPr>
        <w:t>правилами</w:t>
      </w:r>
      <w:r w:rsidRPr="00167001">
        <w:rPr>
          <w:rFonts w:ascii="Times New Roman" w:eastAsia="Times New Roman" w:hAnsi="Times New Roman" w:cs="Times New Roman"/>
          <w:sz w:val="24"/>
          <w:szCs w:val="24"/>
          <w:lang w:eastAsia="ru-RU"/>
        </w:rPr>
        <w:t xml:space="preserve"> разработки и применения </w:t>
      </w:r>
      <w:proofErr w:type="gramStart"/>
      <w:r w:rsidRPr="00167001">
        <w:rPr>
          <w:rFonts w:ascii="Times New Roman" w:eastAsia="Times New Roman" w:hAnsi="Times New Roman" w:cs="Times New Roman"/>
          <w:sz w:val="24"/>
          <w:szCs w:val="24"/>
          <w:lang w:eastAsia="ru-RU"/>
        </w:rPr>
        <w:t>графиков аварийного ограничения режима потребления электрической энергии</w:t>
      </w:r>
      <w:proofErr w:type="gramEnd"/>
      <w:r w:rsidRPr="00167001">
        <w:rPr>
          <w:rFonts w:ascii="Times New Roman" w:eastAsia="Times New Roman" w:hAnsi="Times New Roman" w:cs="Times New Roman"/>
          <w:sz w:val="24"/>
          <w:szCs w:val="24"/>
          <w:lang w:eastAsia="ru-RU"/>
        </w:rPr>
        <w:t xml:space="preserve"> и использования противоаварийной автоматики, утверждаемыми Министерством энергетики Российской Федерации.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п</w:t>
      </w:r>
      <w:proofErr w:type="gramEnd"/>
      <w:r w:rsidRPr="00167001">
        <w:rPr>
          <w:rFonts w:ascii="Times New Roman" w:eastAsia="Times New Roman" w:hAnsi="Times New Roman" w:cs="Times New Roman"/>
          <w:color w:val="828282"/>
          <w:sz w:val="24"/>
          <w:szCs w:val="24"/>
          <w:lang w:eastAsia="ru-RU"/>
        </w:rPr>
        <w:t xml:space="preserve">. 31(4)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w:t>
      </w:r>
      <w:proofErr w:type="spellStart"/>
      <w:r w:rsidRPr="00167001">
        <w:rPr>
          <w:rFonts w:ascii="Times New Roman" w:eastAsia="Times New Roman" w:hAnsi="Times New Roman" w:cs="Times New Roman"/>
          <w:sz w:val="24"/>
          <w:szCs w:val="24"/>
          <w:lang w:eastAsia="ru-RU"/>
        </w:rPr>
        <w:t>энергосбытовых</w:t>
      </w:r>
      <w:proofErr w:type="spellEnd"/>
      <w:r w:rsidRPr="00167001">
        <w:rPr>
          <w:rFonts w:ascii="Times New Roman" w:eastAsia="Times New Roman" w:hAnsi="Times New Roman" w:cs="Times New Roman"/>
          <w:sz w:val="24"/>
          <w:szCs w:val="24"/>
          <w:lang w:eastAsia="ru-RU"/>
        </w:rPr>
        <w:t xml:space="preserve"> организаций и иных субъектов электроэнергетики перед потребителем услуг (потребителем электрической энергии, в интересах</w:t>
      </w:r>
      <w:proofErr w:type="gramEnd"/>
      <w:r w:rsidRPr="00167001">
        <w:rPr>
          <w:rFonts w:ascii="Times New Roman" w:eastAsia="Times New Roman" w:hAnsi="Times New Roman" w:cs="Times New Roman"/>
          <w:sz w:val="24"/>
          <w:szCs w:val="24"/>
          <w:lang w:eastAsia="ru-RU"/>
        </w:rPr>
        <w:t xml:space="preserve"> </w:t>
      </w:r>
      <w:proofErr w:type="gramStart"/>
      <w:r w:rsidRPr="00167001">
        <w:rPr>
          <w:rFonts w:ascii="Times New Roman" w:eastAsia="Times New Roman" w:hAnsi="Times New Roman" w:cs="Times New Roman"/>
          <w:sz w:val="24"/>
          <w:szCs w:val="24"/>
          <w:lang w:eastAsia="ru-RU"/>
        </w:rPr>
        <w:t>которого</w:t>
      </w:r>
      <w:proofErr w:type="gramEnd"/>
      <w:r w:rsidRPr="00167001">
        <w:rPr>
          <w:rFonts w:ascii="Times New Roman" w:eastAsia="Times New Roman" w:hAnsi="Times New Roman" w:cs="Times New Roman"/>
          <w:sz w:val="24"/>
          <w:szCs w:val="24"/>
          <w:lang w:eastAsia="ru-RU"/>
        </w:rPr>
        <w:t xml:space="preserve"> заключен договор) в соответствии с законодательством Российской Федерации и условиями договоров. </w:t>
      </w:r>
      <w:proofErr w:type="gramStart"/>
      <w:r w:rsidRPr="00167001">
        <w:rPr>
          <w:rFonts w:ascii="Times New Roman" w:eastAsia="Times New Roman" w:hAnsi="Times New Roman" w:cs="Times New Roman"/>
          <w:sz w:val="24"/>
          <w:szCs w:val="24"/>
          <w:lang w:eastAsia="ru-RU"/>
        </w:rPr>
        <w:lastRenderedPageBreak/>
        <w:t xml:space="preserve">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r w:rsidRPr="00167001">
        <w:rPr>
          <w:rFonts w:ascii="Times New Roman" w:eastAsia="Times New Roman" w:hAnsi="Times New Roman" w:cs="Times New Roman"/>
          <w:color w:val="0000FF"/>
          <w:sz w:val="24"/>
          <w:szCs w:val="24"/>
          <w:u w:val="single"/>
          <w:lang w:eastAsia="ru-RU"/>
        </w:rPr>
        <w:t>Правилами</w:t>
      </w:r>
      <w:r w:rsidRPr="00167001">
        <w:rPr>
          <w:rFonts w:ascii="Times New Roman" w:eastAsia="Times New Roman" w:hAnsi="Times New Roman" w:cs="Times New Roman"/>
          <w:sz w:val="24"/>
          <w:szCs w:val="24"/>
          <w:lang w:eastAsia="ru-RU"/>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б) о сроке восстановления энергоснабжения энергопринимающих устройств, в отношении которых заключен договор.</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31(5)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w:t>
      </w:r>
      <w:proofErr w:type="spellStart"/>
      <w:r w:rsidRPr="00167001">
        <w:rPr>
          <w:rFonts w:ascii="Times New Roman" w:eastAsia="Times New Roman" w:hAnsi="Times New Roman" w:cs="Times New Roman"/>
          <w:sz w:val="24"/>
          <w:szCs w:val="24"/>
          <w:lang w:eastAsia="ru-RU"/>
        </w:rPr>
        <w:t>внерегламентных</w:t>
      </w:r>
      <w:proofErr w:type="spellEnd"/>
      <w:r w:rsidRPr="00167001">
        <w:rPr>
          <w:rFonts w:ascii="Times New Roman" w:eastAsia="Times New Roman" w:hAnsi="Times New Roman" w:cs="Times New Roman"/>
          <w:sz w:val="24"/>
          <w:szCs w:val="24"/>
          <w:lang w:eastAsia="ru-RU"/>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proofErr w:type="gramStart"/>
      <w:r w:rsidRPr="00167001">
        <w:rPr>
          <w:rFonts w:ascii="Times New Roman" w:eastAsia="Times New Roman" w:hAnsi="Times New Roman" w:cs="Times New Roman"/>
          <w:sz w:val="24"/>
          <w:szCs w:val="24"/>
          <w:lang w:eastAsia="ru-RU"/>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r w:rsidRPr="00167001">
        <w:rPr>
          <w:rFonts w:ascii="Times New Roman" w:eastAsia="Times New Roman" w:hAnsi="Times New Roman" w:cs="Times New Roman"/>
          <w:color w:val="0000FF"/>
          <w:sz w:val="24"/>
          <w:szCs w:val="24"/>
          <w:u w:val="single"/>
          <w:lang w:eastAsia="ru-RU"/>
        </w:rPr>
        <w:t>Правилами</w:t>
      </w:r>
      <w:r w:rsidRPr="00167001">
        <w:rPr>
          <w:rFonts w:ascii="Times New Roman" w:eastAsia="Times New Roman" w:hAnsi="Times New Roman" w:cs="Times New Roman"/>
          <w:sz w:val="24"/>
          <w:szCs w:val="24"/>
          <w:lang w:eastAsia="ru-RU"/>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w:t>
      </w:r>
      <w:r w:rsidRPr="00167001">
        <w:rPr>
          <w:rFonts w:ascii="Times New Roman" w:eastAsia="Times New Roman" w:hAnsi="Times New Roman" w:cs="Times New Roman"/>
          <w:sz w:val="24"/>
          <w:szCs w:val="24"/>
          <w:lang w:eastAsia="ru-RU"/>
        </w:rPr>
        <w:lastRenderedPageBreak/>
        <w:t>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(п. 31(6) </w:t>
      </w:r>
      <w:proofErr w:type="gramStart"/>
      <w:r w:rsidRPr="00167001">
        <w:rPr>
          <w:rFonts w:ascii="Times New Roman" w:eastAsia="Times New Roman" w:hAnsi="Times New Roman" w:cs="Times New Roman"/>
          <w:color w:val="828282"/>
          <w:sz w:val="24"/>
          <w:szCs w:val="24"/>
          <w:lang w:eastAsia="ru-RU"/>
        </w:rPr>
        <w:t>введен</w:t>
      </w:r>
      <w:proofErr w:type="gramEnd"/>
      <w:r w:rsidRPr="00167001">
        <w:rPr>
          <w:rFonts w:ascii="Times New Roman" w:eastAsia="Times New Roman" w:hAnsi="Times New Roman" w:cs="Times New Roman"/>
          <w:color w:val="828282"/>
          <w:sz w:val="24"/>
          <w:szCs w:val="24"/>
          <w:lang w:eastAsia="ru-RU"/>
        </w:rPr>
        <w:t xml:space="preserve">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04.05.2012 N 442)</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w:t>
      </w:r>
      <w:r w:rsidRPr="00167001">
        <w:rPr>
          <w:rFonts w:ascii="Times New Roman" w:eastAsia="Times New Roman" w:hAnsi="Times New Roman" w:cs="Times New Roman"/>
          <w:color w:val="0000FF"/>
          <w:sz w:val="24"/>
          <w:szCs w:val="24"/>
          <w:u w:val="single"/>
          <w:lang w:eastAsia="ru-RU"/>
        </w:rPr>
        <w:t>законодательством</w:t>
      </w:r>
      <w:r w:rsidRPr="00167001">
        <w:rPr>
          <w:rFonts w:ascii="Times New Roman" w:eastAsia="Times New Roman" w:hAnsi="Times New Roman" w:cs="Times New Roman"/>
          <w:sz w:val="24"/>
          <w:szCs w:val="24"/>
          <w:lang w:eastAsia="ru-RU"/>
        </w:rPr>
        <w:t xml:space="preserve"> Российской Федерации.</w:t>
      </w:r>
    </w:p>
    <w:p w:rsidR="00167001" w:rsidRPr="00167001" w:rsidRDefault="00167001" w:rsidP="00167001">
      <w:pPr>
        <w:spacing w:after="48"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w:t>
      </w:r>
      <w:proofErr w:type="gramStart"/>
      <w:r w:rsidRPr="00167001">
        <w:rPr>
          <w:rFonts w:ascii="Times New Roman" w:eastAsia="Times New Roman" w:hAnsi="Times New Roman" w:cs="Times New Roman"/>
          <w:color w:val="828282"/>
          <w:sz w:val="24"/>
          <w:szCs w:val="24"/>
          <w:lang w:eastAsia="ru-RU"/>
        </w:rPr>
        <w:t>а</w:t>
      </w:r>
      <w:proofErr w:type="gramEnd"/>
      <w:r w:rsidRPr="00167001">
        <w:rPr>
          <w:rFonts w:ascii="Times New Roman" w:eastAsia="Times New Roman" w:hAnsi="Times New Roman" w:cs="Times New Roman"/>
          <w:color w:val="828282"/>
          <w:sz w:val="24"/>
          <w:szCs w:val="24"/>
          <w:lang w:eastAsia="ru-RU"/>
        </w:rPr>
        <w:t xml:space="preserve">бзац введен </w:t>
      </w:r>
      <w:r w:rsidRPr="00167001">
        <w:rPr>
          <w:rFonts w:ascii="Times New Roman" w:eastAsia="Times New Roman" w:hAnsi="Times New Roman" w:cs="Times New Roman"/>
          <w:color w:val="0000FF"/>
          <w:sz w:val="24"/>
          <w:szCs w:val="24"/>
          <w:lang w:eastAsia="ru-RU"/>
        </w:rPr>
        <w:t>Постановлением</w:t>
      </w:r>
      <w:r w:rsidRPr="00167001">
        <w:rPr>
          <w:rFonts w:ascii="Times New Roman" w:eastAsia="Times New Roman" w:hAnsi="Times New Roman" w:cs="Times New Roman"/>
          <w:color w:val="828282"/>
          <w:sz w:val="24"/>
          <w:szCs w:val="24"/>
          <w:lang w:eastAsia="ru-RU"/>
        </w:rPr>
        <w:t xml:space="preserve"> Правительства РФ от 26.08.2013 N 737)</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(в ред. Постановлений Правительства РФ от 02.10.2009 </w:t>
      </w:r>
      <w:r w:rsidRPr="00167001">
        <w:rPr>
          <w:rFonts w:ascii="Times New Roman" w:eastAsia="Times New Roman" w:hAnsi="Times New Roman" w:cs="Times New Roman"/>
          <w:color w:val="0000FF"/>
          <w:sz w:val="24"/>
          <w:szCs w:val="24"/>
          <w:lang w:eastAsia="ru-RU"/>
        </w:rPr>
        <w:t>N 785</w:t>
      </w:r>
      <w:r w:rsidRPr="00167001">
        <w:rPr>
          <w:rFonts w:ascii="Times New Roman" w:eastAsia="Times New Roman" w:hAnsi="Times New Roman" w:cs="Times New Roman"/>
          <w:color w:val="828282"/>
          <w:sz w:val="24"/>
          <w:szCs w:val="24"/>
          <w:lang w:eastAsia="ru-RU"/>
        </w:rPr>
        <w:t xml:space="preserve">, от 26.08.2013 </w:t>
      </w:r>
      <w:r w:rsidRPr="00167001">
        <w:rPr>
          <w:rFonts w:ascii="Times New Roman" w:eastAsia="Times New Roman" w:hAnsi="Times New Roman" w:cs="Times New Roman"/>
          <w:color w:val="0000FF"/>
          <w:sz w:val="24"/>
          <w:szCs w:val="24"/>
          <w:lang w:eastAsia="ru-RU"/>
        </w:rPr>
        <w:t>N 737</w:t>
      </w:r>
      <w:r w:rsidRPr="00167001">
        <w:rPr>
          <w:rFonts w:ascii="Times New Roman" w:eastAsia="Times New Roman" w:hAnsi="Times New Roman" w:cs="Times New Roman"/>
          <w:color w:val="828282"/>
          <w:sz w:val="24"/>
          <w:szCs w:val="24"/>
          <w:lang w:eastAsia="ru-RU"/>
        </w:rPr>
        <w:t>)</w:t>
      </w:r>
    </w:p>
    <w:p w:rsidR="00167001" w:rsidRPr="00167001" w:rsidRDefault="00167001" w:rsidP="00167001">
      <w:pPr>
        <w:spacing w:after="0" w:line="312" w:lineRule="auto"/>
        <w:ind w:firstLine="547"/>
        <w:jc w:val="both"/>
        <w:rPr>
          <w:rFonts w:ascii="Times New Roman" w:eastAsia="Times New Roman" w:hAnsi="Times New Roman" w:cs="Times New Roman"/>
          <w:sz w:val="24"/>
          <w:szCs w:val="24"/>
          <w:lang w:eastAsia="ru-RU"/>
        </w:rPr>
      </w:pPr>
      <w:r w:rsidRPr="00167001">
        <w:rPr>
          <w:rFonts w:ascii="Times New Roman" w:eastAsia="Times New Roman" w:hAnsi="Times New Roman" w:cs="Times New Roman"/>
          <w:sz w:val="24"/>
          <w:szCs w:val="24"/>
          <w:lang w:eastAsia="ru-RU"/>
        </w:rP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w:t>
      </w:r>
      <w:proofErr w:type="gramStart"/>
      <w:r w:rsidRPr="00167001">
        <w:rPr>
          <w:rFonts w:ascii="Times New Roman" w:eastAsia="Times New Roman" w:hAnsi="Times New Roman" w:cs="Times New Roman"/>
          <w:sz w:val="24"/>
          <w:szCs w:val="24"/>
          <w:lang w:eastAsia="ru-RU"/>
        </w:rPr>
        <w:t>позднее</w:t>
      </w:r>
      <w:proofErr w:type="gramEnd"/>
      <w:r w:rsidRPr="00167001">
        <w:rPr>
          <w:rFonts w:ascii="Times New Roman" w:eastAsia="Times New Roman" w:hAnsi="Times New Roman" w:cs="Times New Roman"/>
          <w:sz w:val="24"/>
          <w:szCs w:val="24"/>
          <w:lang w:eastAsia="ru-RU"/>
        </w:rPr>
        <w:t xml:space="preserve"> чем за 24 часа до введения указанных мер.</w:t>
      </w:r>
    </w:p>
    <w:p w:rsidR="00167001" w:rsidRPr="00167001" w:rsidRDefault="00167001" w:rsidP="00167001">
      <w:pPr>
        <w:spacing w:after="0" w:line="264" w:lineRule="auto"/>
        <w:jc w:val="both"/>
        <w:rPr>
          <w:rFonts w:ascii="Times New Roman" w:eastAsia="Times New Roman" w:hAnsi="Times New Roman" w:cs="Times New Roman"/>
          <w:color w:val="828282"/>
          <w:sz w:val="24"/>
          <w:szCs w:val="24"/>
          <w:lang w:eastAsia="ru-RU"/>
        </w:rPr>
      </w:pPr>
      <w:r w:rsidRPr="00167001">
        <w:rPr>
          <w:rFonts w:ascii="Times New Roman" w:eastAsia="Times New Roman" w:hAnsi="Times New Roman" w:cs="Times New Roman"/>
          <w:color w:val="828282"/>
          <w:sz w:val="24"/>
          <w:szCs w:val="24"/>
          <w:lang w:eastAsia="ru-RU"/>
        </w:rPr>
        <w:t xml:space="preserve">(в ред. </w:t>
      </w:r>
      <w:r w:rsidRPr="00167001">
        <w:rPr>
          <w:rFonts w:ascii="Times New Roman" w:eastAsia="Times New Roman" w:hAnsi="Times New Roman" w:cs="Times New Roman"/>
          <w:color w:val="0000FF"/>
          <w:sz w:val="24"/>
          <w:szCs w:val="24"/>
          <w:lang w:eastAsia="ru-RU"/>
        </w:rPr>
        <w:t>Постановления</w:t>
      </w:r>
      <w:r w:rsidRPr="00167001">
        <w:rPr>
          <w:rFonts w:ascii="Times New Roman" w:eastAsia="Times New Roman" w:hAnsi="Times New Roman" w:cs="Times New Roman"/>
          <w:color w:val="828282"/>
          <w:sz w:val="24"/>
          <w:szCs w:val="24"/>
          <w:lang w:eastAsia="ru-RU"/>
        </w:rPr>
        <w:t xml:space="preserve"> Правительства РФ от 20.07.2013 N 610)</w:t>
      </w:r>
    </w:p>
    <w:p w:rsidR="00A372D1" w:rsidRPr="00167001" w:rsidRDefault="00A372D1">
      <w:pPr>
        <w:rPr>
          <w:rFonts w:ascii="Times New Roman" w:hAnsi="Times New Roman" w:cs="Times New Roman"/>
          <w:sz w:val="24"/>
          <w:szCs w:val="24"/>
        </w:rPr>
      </w:pPr>
    </w:p>
    <w:sectPr w:rsidR="00A372D1" w:rsidRPr="00167001" w:rsidSect="00A37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167001"/>
    <w:rsid w:val="00167001"/>
    <w:rsid w:val="003233C0"/>
    <w:rsid w:val="00A372D1"/>
    <w:rsid w:val="00C13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0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167001"/>
    <w:pPr>
      <w:spacing w:before="240"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6722879">
      <w:bodyDiv w:val="1"/>
      <w:marLeft w:val="0"/>
      <w:marRight w:val="0"/>
      <w:marTop w:val="0"/>
      <w:marBottom w:val="0"/>
      <w:divBdr>
        <w:top w:val="none" w:sz="0" w:space="0" w:color="auto"/>
        <w:left w:val="none" w:sz="0" w:space="0" w:color="auto"/>
        <w:bottom w:val="none" w:sz="0" w:space="0" w:color="auto"/>
        <w:right w:val="none" w:sz="0" w:space="0" w:color="auto"/>
      </w:divBdr>
      <w:divsChild>
        <w:div w:id="233592177">
          <w:marLeft w:val="0"/>
          <w:marRight w:val="0"/>
          <w:marTop w:val="0"/>
          <w:marBottom w:val="0"/>
          <w:divBdr>
            <w:top w:val="none" w:sz="0" w:space="0" w:color="auto"/>
            <w:left w:val="none" w:sz="0" w:space="0" w:color="auto"/>
            <w:bottom w:val="none" w:sz="0" w:space="0" w:color="auto"/>
            <w:right w:val="none" w:sz="0" w:space="0" w:color="auto"/>
          </w:divBdr>
        </w:div>
        <w:div w:id="2056153413">
          <w:marLeft w:val="0"/>
          <w:marRight w:val="0"/>
          <w:marTop w:val="0"/>
          <w:marBottom w:val="0"/>
          <w:divBdr>
            <w:top w:val="none" w:sz="0" w:space="0" w:color="auto"/>
            <w:left w:val="none" w:sz="0" w:space="0" w:color="auto"/>
            <w:bottom w:val="none" w:sz="0" w:space="0" w:color="auto"/>
            <w:right w:val="none" w:sz="0" w:space="0" w:color="auto"/>
          </w:divBdr>
        </w:div>
        <w:div w:id="843083219">
          <w:marLeft w:val="0"/>
          <w:marRight w:val="0"/>
          <w:marTop w:val="0"/>
          <w:marBottom w:val="0"/>
          <w:divBdr>
            <w:top w:val="none" w:sz="0" w:space="0" w:color="auto"/>
            <w:left w:val="none" w:sz="0" w:space="0" w:color="auto"/>
            <w:bottom w:val="none" w:sz="0" w:space="0" w:color="auto"/>
            <w:right w:val="none" w:sz="0" w:space="0" w:color="auto"/>
          </w:divBdr>
        </w:div>
        <w:div w:id="1426730555">
          <w:marLeft w:val="0"/>
          <w:marRight w:val="0"/>
          <w:marTop w:val="0"/>
          <w:marBottom w:val="48"/>
          <w:divBdr>
            <w:top w:val="none" w:sz="0" w:space="0" w:color="auto"/>
            <w:left w:val="none" w:sz="0" w:space="0" w:color="auto"/>
            <w:bottom w:val="none" w:sz="0" w:space="0" w:color="auto"/>
            <w:right w:val="none" w:sz="0" w:space="0" w:color="auto"/>
          </w:divBdr>
        </w:div>
        <w:div w:id="643044822">
          <w:marLeft w:val="0"/>
          <w:marRight w:val="0"/>
          <w:marTop w:val="0"/>
          <w:marBottom w:val="48"/>
          <w:divBdr>
            <w:top w:val="none" w:sz="0" w:space="0" w:color="auto"/>
            <w:left w:val="none" w:sz="0" w:space="0" w:color="auto"/>
            <w:bottom w:val="none" w:sz="0" w:space="0" w:color="auto"/>
            <w:right w:val="none" w:sz="0" w:space="0" w:color="auto"/>
          </w:divBdr>
        </w:div>
        <w:div w:id="813064589">
          <w:marLeft w:val="0"/>
          <w:marRight w:val="0"/>
          <w:marTop w:val="0"/>
          <w:marBottom w:val="0"/>
          <w:divBdr>
            <w:top w:val="none" w:sz="0" w:space="0" w:color="auto"/>
            <w:left w:val="none" w:sz="0" w:space="0" w:color="auto"/>
            <w:bottom w:val="none" w:sz="0" w:space="0" w:color="auto"/>
            <w:right w:val="none" w:sz="0" w:space="0" w:color="auto"/>
          </w:divBdr>
        </w:div>
        <w:div w:id="2004699851">
          <w:marLeft w:val="0"/>
          <w:marRight w:val="0"/>
          <w:marTop w:val="0"/>
          <w:marBottom w:val="48"/>
          <w:divBdr>
            <w:top w:val="none" w:sz="0" w:space="0" w:color="auto"/>
            <w:left w:val="none" w:sz="0" w:space="0" w:color="auto"/>
            <w:bottom w:val="none" w:sz="0" w:space="0" w:color="auto"/>
            <w:right w:val="none" w:sz="0" w:space="0" w:color="auto"/>
          </w:divBdr>
        </w:div>
        <w:div w:id="1879316604">
          <w:marLeft w:val="0"/>
          <w:marRight w:val="0"/>
          <w:marTop w:val="0"/>
          <w:marBottom w:val="48"/>
          <w:divBdr>
            <w:top w:val="none" w:sz="0" w:space="0" w:color="auto"/>
            <w:left w:val="none" w:sz="0" w:space="0" w:color="auto"/>
            <w:bottom w:val="none" w:sz="0" w:space="0" w:color="auto"/>
            <w:right w:val="none" w:sz="0" w:space="0" w:color="auto"/>
          </w:divBdr>
        </w:div>
        <w:div w:id="1511483300">
          <w:marLeft w:val="0"/>
          <w:marRight w:val="0"/>
          <w:marTop w:val="0"/>
          <w:marBottom w:val="0"/>
          <w:divBdr>
            <w:top w:val="none" w:sz="0" w:space="0" w:color="auto"/>
            <w:left w:val="none" w:sz="0" w:space="0" w:color="auto"/>
            <w:bottom w:val="none" w:sz="0" w:space="0" w:color="auto"/>
            <w:right w:val="none" w:sz="0" w:space="0" w:color="auto"/>
          </w:divBdr>
        </w:div>
        <w:div w:id="894508001">
          <w:marLeft w:val="0"/>
          <w:marRight w:val="0"/>
          <w:marTop w:val="0"/>
          <w:marBottom w:val="0"/>
          <w:divBdr>
            <w:top w:val="none" w:sz="0" w:space="0" w:color="auto"/>
            <w:left w:val="none" w:sz="0" w:space="0" w:color="auto"/>
            <w:bottom w:val="none" w:sz="0" w:space="0" w:color="auto"/>
            <w:right w:val="none" w:sz="0" w:space="0" w:color="auto"/>
          </w:divBdr>
        </w:div>
        <w:div w:id="393309789">
          <w:marLeft w:val="0"/>
          <w:marRight w:val="0"/>
          <w:marTop w:val="0"/>
          <w:marBottom w:val="0"/>
          <w:divBdr>
            <w:top w:val="none" w:sz="0" w:space="0" w:color="auto"/>
            <w:left w:val="none" w:sz="0" w:space="0" w:color="auto"/>
            <w:bottom w:val="none" w:sz="0" w:space="0" w:color="auto"/>
            <w:right w:val="none" w:sz="0" w:space="0" w:color="auto"/>
          </w:divBdr>
        </w:div>
        <w:div w:id="244263413">
          <w:marLeft w:val="0"/>
          <w:marRight w:val="0"/>
          <w:marTop w:val="0"/>
          <w:marBottom w:val="0"/>
          <w:divBdr>
            <w:top w:val="none" w:sz="0" w:space="0" w:color="auto"/>
            <w:left w:val="none" w:sz="0" w:space="0" w:color="auto"/>
            <w:bottom w:val="none" w:sz="0" w:space="0" w:color="auto"/>
            <w:right w:val="none" w:sz="0" w:space="0" w:color="auto"/>
          </w:divBdr>
        </w:div>
        <w:div w:id="568880020">
          <w:marLeft w:val="0"/>
          <w:marRight w:val="0"/>
          <w:marTop w:val="0"/>
          <w:marBottom w:val="48"/>
          <w:divBdr>
            <w:top w:val="none" w:sz="0" w:space="0" w:color="auto"/>
            <w:left w:val="none" w:sz="0" w:space="0" w:color="auto"/>
            <w:bottom w:val="none" w:sz="0" w:space="0" w:color="auto"/>
            <w:right w:val="none" w:sz="0" w:space="0" w:color="auto"/>
          </w:divBdr>
        </w:div>
        <w:div w:id="887179429">
          <w:marLeft w:val="0"/>
          <w:marRight w:val="0"/>
          <w:marTop w:val="0"/>
          <w:marBottom w:val="48"/>
          <w:divBdr>
            <w:top w:val="none" w:sz="0" w:space="0" w:color="auto"/>
            <w:left w:val="none" w:sz="0" w:space="0" w:color="auto"/>
            <w:bottom w:val="none" w:sz="0" w:space="0" w:color="auto"/>
            <w:right w:val="none" w:sz="0" w:space="0" w:color="auto"/>
          </w:divBdr>
        </w:div>
        <w:div w:id="1908296462">
          <w:marLeft w:val="0"/>
          <w:marRight w:val="0"/>
          <w:marTop w:val="0"/>
          <w:marBottom w:val="48"/>
          <w:divBdr>
            <w:top w:val="none" w:sz="0" w:space="0" w:color="auto"/>
            <w:left w:val="none" w:sz="0" w:space="0" w:color="auto"/>
            <w:bottom w:val="none" w:sz="0" w:space="0" w:color="auto"/>
            <w:right w:val="none" w:sz="0" w:space="0" w:color="auto"/>
          </w:divBdr>
        </w:div>
        <w:div w:id="1748647331">
          <w:marLeft w:val="0"/>
          <w:marRight w:val="0"/>
          <w:marTop w:val="0"/>
          <w:marBottom w:val="48"/>
          <w:divBdr>
            <w:top w:val="none" w:sz="0" w:space="0" w:color="auto"/>
            <w:left w:val="none" w:sz="0" w:space="0" w:color="auto"/>
            <w:bottom w:val="none" w:sz="0" w:space="0" w:color="auto"/>
            <w:right w:val="none" w:sz="0" w:space="0" w:color="auto"/>
          </w:divBdr>
        </w:div>
        <w:div w:id="955212084">
          <w:marLeft w:val="0"/>
          <w:marRight w:val="0"/>
          <w:marTop w:val="0"/>
          <w:marBottom w:val="0"/>
          <w:divBdr>
            <w:top w:val="none" w:sz="0" w:space="0" w:color="auto"/>
            <w:left w:val="none" w:sz="0" w:space="0" w:color="auto"/>
            <w:bottom w:val="none" w:sz="0" w:space="0" w:color="auto"/>
            <w:right w:val="none" w:sz="0" w:space="0" w:color="auto"/>
          </w:divBdr>
        </w:div>
        <w:div w:id="1013842535">
          <w:marLeft w:val="0"/>
          <w:marRight w:val="0"/>
          <w:marTop w:val="0"/>
          <w:marBottom w:val="0"/>
          <w:divBdr>
            <w:top w:val="none" w:sz="0" w:space="0" w:color="auto"/>
            <w:left w:val="none" w:sz="0" w:space="0" w:color="auto"/>
            <w:bottom w:val="none" w:sz="0" w:space="0" w:color="auto"/>
            <w:right w:val="none" w:sz="0" w:space="0" w:color="auto"/>
          </w:divBdr>
        </w:div>
        <w:div w:id="718282105">
          <w:marLeft w:val="0"/>
          <w:marRight w:val="0"/>
          <w:marTop w:val="0"/>
          <w:marBottom w:val="0"/>
          <w:divBdr>
            <w:top w:val="none" w:sz="0" w:space="0" w:color="auto"/>
            <w:left w:val="none" w:sz="0" w:space="0" w:color="auto"/>
            <w:bottom w:val="none" w:sz="0" w:space="0" w:color="auto"/>
            <w:right w:val="none" w:sz="0" w:space="0" w:color="auto"/>
          </w:divBdr>
        </w:div>
        <w:div w:id="1181974039">
          <w:marLeft w:val="0"/>
          <w:marRight w:val="0"/>
          <w:marTop w:val="0"/>
          <w:marBottom w:val="0"/>
          <w:divBdr>
            <w:top w:val="none" w:sz="0" w:space="0" w:color="auto"/>
            <w:left w:val="none" w:sz="0" w:space="0" w:color="auto"/>
            <w:bottom w:val="none" w:sz="0" w:space="0" w:color="auto"/>
            <w:right w:val="none" w:sz="0" w:space="0" w:color="auto"/>
          </w:divBdr>
        </w:div>
        <w:div w:id="1640066671">
          <w:marLeft w:val="0"/>
          <w:marRight w:val="0"/>
          <w:marTop w:val="0"/>
          <w:marBottom w:val="0"/>
          <w:divBdr>
            <w:top w:val="none" w:sz="0" w:space="0" w:color="auto"/>
            <w:left w:val="none" w:sz="0" w:space="0" w:color="auto"/>
            <w:bottom w:val="none" w:sz="0" w:space="0" w:color="auto"/>
            <w:right w:val="none" w:sz="0" w:space="0" w:color="auto"/>
          </w:divBdr>
        </w:div>
        <w:div w:id="1026564762">
          <w:marLeft w:val="0"/>
          <w:marRight w:val="0"/>
          <w:marTop w:val="0"/>
          <w:marBottom w:val="48"/>
          <w:divBdr>
            <w:top w:val="none" w:sz="0" w:space="0" w:color="auto"/>
            <w:left w:val="none" w:sz="0" w:space="0" w:color="auto"/>
            <w:bottom w:val="none" w:sz="0" w:space="0" w:color="auto"/>
            <w:right w:val="none" w:sz="0" w:space="0" w:color="auto"/>
          </w:divBdr>
        </w:div>
        <w:div w:id="1982076266">
          <w:marLeft w:val="0"/>
          <w:marRight w:val="0"/>
          <w:marTop w:val="0"/>
          <w:marBottom w:val="0"/>
          <w:divBdr>
            <w:top w:val="none" w:sz="0" w:space="0" w:color="auto"/>
            <w:left w:val="none" w:sz="0" w:space="0" w:color="auto"/>
            <w:bottom w:val="none" w:sz="0" w:space="0" w:color="auto"/>
            <w:right w:val="none" w:sz="0" w:space="0" w:color="auto"/>
          </w:divBdr>
        </w:div>
        <w:div w:id="274558370">
          <w:marLeft w:val="0"/>
          <w:marRight w:val="0"/>
          <w:marTop w:val="0"/>
          <w:marBottom w:val="0"/>
          <w:divBdr>
            <w:top w:val="none" w:sz="0" w:space="0" w:color="auto"/>
            <w:left w:val="none" w:sz="0" w:space="0" w:color="auto"/>
            <w:bottom w:val="none" w:sz="0" w:space="0" w:color="auto"/>
            <w:right w:val="none" w:sz="0" w:space="0" w:color="auto"/>
          </w:divBdr>
        </w:div>
        <w:div w:id="419067341">
          <w:marLeft w:val="0"/>
          <w:marRight w:val="0"/>
          <w:marTop w:val="0"/>
          <w:marBottom w:val="0"/>
          <w:divBdr>
            <w:top w:val="none" w:sz="0" w:space="0" w:color="auto"/>
            <w:left w:val="none" w:sz="0" w:space="0" w:color="auto"/>
            <w:bottom w:val="none" w:sz="0" w:space="0" w:color="auto"/>
            <w:right w:val="none" w:sz="0" w:space="0" w:color="auto"/>
          </w:divBdr>
        </w:div>
        <w:div w:id="1867677525">
          <w:marLeft w:val="0"/>
          <w:marRight w:val="0"/>
          <w:marTop w:val="0"/>
          <w:marBottom w:val="0"/>
          <w:divBdr>
            <w:top w:val="none" w:sz="0" w:space="0" w:color="auto"/>
            <w:left w:val="none" w:sz="0" w:space="0" w:color="auto"/>
            <w:bottom w:val="none" w:sz="0" w:space="0" w:color="auto"/>
            <w:right w:val="none" w:sz="0" w:space="0" w:color="auto"/>
          </w:divBdr>
        </w:div>
        <w:div w:id="361593346">
          <w:marLeft w:val="0"/>
          <w:marRight w:val="0"/>
          <w:marTop w:val="0"/>
          <w:marBottom w:val="48"/>
          <w:divBdr>
            <w:top w:val="none" w:sz="0" w:space="0" w:color="auto"/>
            <w:left w:val="none" w:sz="0" w:space="0" w:color="auto"/>
            <w:bottom w:val="none" w:sz="0" w:space="0" w:color="auto"/>
            <w:right w:val="none" w:sz="0" w:space="0" w:color="auto"/>
          </w:divBdr>
        </w:div>
        <w:div w:id="1395473357">
          <w:marLeft w:val="0"/>
          <w:marRight w:val="0"/>
          <w:marTop w:val="0"/>
          <w:marBottom w:val="48"/>
          <w:divBdr>
            <w:top w:val="none" w:sz="0" w:space="0" w:color="auto"/>
            <w:left w:val="none" w:sz="0" w:space="0" w:color="auto"/>
            <w:bottom w:val="none" w:sz="0" w:space="0" w:color="auto"/>
            <w:right w:val="none" w:sz="0" w:space="0" w:color="auto"/>
          </w:divBdr>
        </w:div>
        <w:div w:id="887184834">
          <w:marLeft w:val="0"/>
          <w:marRight w:val="0"/>
          <w:marTop w:val="0"/>
          <w:marBottom w:val="0"/>
          <w:divBdr>
            <w:top w:val="none" w:sz="0" w:space="0" w:color="auto"/>
            <w:left w:val="none" w:sz="0" w:space="0" w:color="auto"/>
            <w:bottom w:val="none" w:sz="0" w:space="0" w:color="auto"/>
            <w:right w:val="none" w:sz="0" w:space="0" w:color="auto"/>
          </w:divBdr>
        </w:div>
        <w:div w:id="89662061">
          <w:marLeft w:val="0"/>
          <w:marRight w:val="0"/>
          <w:marTop w:val="0"/>
          <w:marBottom w:val="0"/>
          <w:divBdr>
            <w:top w:val="none" w:sz="0" w:space="0" w:color="auto"/>
            <w:left w:val="none" w:sz="0" w:space="0" w:color="auto"/>
            <w:bottom w:val="none" w:sz="0" w:space="0" w:color="auto"/>
            <w:right w:val="none" w:sz="0" w:space="0" w:color="auto"/>
          </w:divBdr>
        </w:div>
        <w:div w:id="1251936679">
          <w:marLeft w:val="0"/>
          <w:marRight w:val="0"/>
          <w:marTop w:val="0"/>
          <w:marBottom w:val="48"/>
          <w:divBdr>
            <w:top w:val="none" w:sz="0" w:space="0" w:color="auto"/>
            <w:left w:val="none" w:sz="0" w:space="0" w:color="auto"/>
            <w:bottom w:val="none" w:sz="0" w:space="0" w:color="auto"/>
            <w:right w:val="none" w:sz="0" w:space="0" w:color="auto"/>
          </w:divBdr>
        </w:div>
        <w:div w:id="1248732720">
          <w:marLeft w:val="0"/>
          <w:marRight w:val="0"/>
          <w:marTop w:val="0"/>
          <w:marBottom w:val="0"/>
          <w:divBdr>
            <w:top w:val="none" w:sz="0" w:space="0" w:color="auto"/>
            <w:left w:val="none" w:sz="0" w:space="0" w:color="auto"/>
            <w:bottom w:val="none" w:sz="0" w:space="0" w:color="auto"/>
            <w:right w:val="none" w:sz="0" w:space="0" w:color="auto"/>
          </w:divBdr>
        </w:div>
        <w:div w:id="517424114">
          <w:marLeft w:val="0"/>
          <w:marRight w:val="0"/>
          <w:marTop w:val="0"/>
          <w:marBottom w:val="48"/>
          <w:divBdr>
            <w:top w:val="none" w:sz="0" w:space="0" w:color="auto"/>
            <w:left w:val="none" w:sz="0" w:space="0" w:color="auto"/>
            <w:bottom w:val="none" w:sz="0" w:space="0" w:color="auto"/>
            <w:right w:val="none" w:sz="0" w:space="0" w:color="auto"/>
          </w:divBdr>
        </w:div>
        <w:div w:id="901258230">
          <w:marLeft w:val="0"/>
          <w:marRight w:val="0"/>
          <w:marTop w:val="0"/>
          <w:marBottom w:val="48"/>
          <w:divBdr>
            <w:top w:val="none" w:sz="0" w:space="0" w:color="auto"/>
            <w:left w:val="none" w:sz="0" w:space="0" w:color="auto"/>
            <w:bottom w:val="none" w:sz="0" w:space="0" w:color="auto"/>
            <w:right w:val="none" w:sz="0" w:space="0" w:color="auto"/>
          </w:divBdr>
        </w:div>
        <w:div w:id="1003820319">
          <w:marLeft w:val="0"/>
          <w:marRight w:val="0"/>
          <w:marTop w:val="0"/>
          <w:marBottom w:val="0"/>
          <w:divBdr>
            <w:top w:val="none" w:sz="0" w:space="0" w:color="auto"/>
            <w:left w:val="none" w:sz="0" w:space="0" w:color="auto"/>
            <w:bottom w:val="none" w:sz="0" w:space="0" w:color="auto"/>
            <w:right w:val="none" w:sz="0" w:space="0" w:color="auto"/>
          </w:divBdr>
        </w:div>
        <w:div w:id="1384258285">
          <w:marLeft w:val="0"/>
          <w:marRight w:val="0"/>
          <w:marTop w:val="0"/>
          <w:marBottom w:val="0"/>
          <w:divBdr>
            <w:top w:val="none" w:sz="0" w:space="0" w:color="auto"/>
            <w:left w:val="none" w:sz="0" w:space="0" w:color="auto"/>
            <w:bottom w:val="none" w:sz="0" w:space="0" w:color="auto"/>
            <w:right w:val="none" w:sz="0" w:space="0" w:color="auto"/>
          </w:divBdr>
        </w:div>
        <w:div w:id="2030642905">
          <w:marLeft w:val="0"/>
          <w:marRight w:val="0"/>
          <w:marTop w:val="0"/>
          <w:marBottom w:val="48"/>
          <w:divBdr>
            <w:top w:val="none" w:sz="0" w:space="0" w:color="auto"/>
            <w:left w:val="none" w:sz="0" w:space="0" w:color="auto"/>
            <w:bottom w:val="none" w:sz="0" w:space="0" w:color="auto"/>
            <w:right w:val="none" w:sz="0" w:space="0" w:color="auto"/>
          </w:divBdr>
        </w:div>
        <w:div w:id="1868443670">
          <w:marLeft w:val="0"/>
          <w:marRight w:val="0"/>
          <w:marTop w:val="0"/>
          <w:marBottom w:val="48"/>
          <w:divBdr>
            <w:top w:val="none" w:sz="0" w:space="0" w:color="auto"/>
            <w:left w:val="none" w:sz="0" w:space="0" w:color="auto"/>
            <w:bottom w:val="none" w:sz="0" w:space="0" w:color="auto"/>
            <w:right w:val="none" w:sz="0" w:space="0" w:color="auto"/>
          </w:divBdr>
        </w:div>
        <w:div w:id="1466848521">
          <w:marLeft w:val="0"/>
          <w:marRight w:val="0"/>
          <w:marTop w:val="0"/>
          <w:marBottom w:val="48"/>
          <w:divBdr>
            <w:top w:val="none" w:sz="0" w:space="0" w:color="auto"/>
            <w:left w:val="none" w:sz="0" w:space="0" w:color="auto"/>
            <w:bottom w:val="none" w:sz="0" w:space="0" w:color="auto"/>
            <w:right w:val="none" w:sz="0" w:space="0" w:color="auto"/>
          </w:divBdr>
        </w:div>
        <w:div w:id="1536625515">
          <w:marLeft w:val="0"/>
          <w:marRight w:val="0"/>
          <w:marTop w:val="0"/>
          <w:marBottom w:val="48"/>
          <w:divBdr>
            <w:top w:val="none" w:sz="0" w:space="0" w:color="auto"/>
            <w:left w:val="none" w:sz="0" w:space="0" w:color="auto"/>
            <w:bottom w:val="none" w:sz="0" w:space="0" w:color="auto"/>
            <w:right w:val="none" w:sz="0" w:space="0" w:color="auto"/>
          </w:divBdr>
        </w:div>
        <w:div w:id="95487273">
          <w:marLeft w:val="0"/>
          <w:marRight w:val="0"/>
          <w:marTop w:val="0"/>
          <w:marBottom w:val="48"/>
          <w:divBdr>
            <w:top w:val="none" w:sz="0" w:space="0" w:color="auto"/>
            <w:left w:val="none" w:sz="0" w:space="0" w:color="auto"/>
            <w:bottom w:val="none" w:sz="0" w:space="0" w:color="auto"/>
            <w:right w:val="none" w:sz="0" w:space="0" w:color="auto"/>
          </w:divBdr>
        </w:div>
        <w:div w:id="213272365">
          <w:marLeft w:val="0"/>
          <w:marRight w:val="0"/>
          <w:marTop w:val="0"/>
          <w:marBottom w:val="48"/>
          <w:divBdr>
            <w:top w:val="none" w:sz="0" w:space="0" w:color="auto"/>
            <w:left w:val="none" w:sz="0" w:space="0" w:color="auto"/>
            <w:bottom w:val="none" w:sz="0" w:space="0" w:color="auto"/>
            <w:right w:val="none" w:sz="0" w:space="0" w:color="auto"/>
          </w:divBdr>
        </w:div>
        <w:div w:id="862593976">
          <w:marLeft w:val="0"/>
          <w:marRight w:val="0"/>
          <w:marTop w:val="0"/>
          <w:marBottom w:val="48"/>
          <w:divBdr>
            <w:top w:val="none" w:sz="0" w:space="0" w:color="auto"/>
            <w:left w:val="none" w:sz="0" w:space="0" w:color="auto"/>
            <w:bottom w:val="none" w:sz="0" w:space="0" w:color="auto"/>
            <w:right w:val="none" w:sz="0" w:space="0" w:color="auto"/>
          </w:divBdr>
        </w:div>
        <w:div w:id="1361274838">
          <w:marLeft w:val="0"/>
          <w:marRight w:val="0"/>
          <w:marTop w:val="0"/>
          <w:marBottom w:val="0"/>
          <w:divBdr>
            <w:top w:val="none" w:sz="0" w:space="0" w:color="auto"/>
            <w:left w:val="none" w:sz="0" w:space="0" w:color="auto"/>
            <w:bottom w:val="none" w:sz="0" w:space="0" w:color="auto"/>
            <w:right w:val="none" w:sz="0" w:space="0" w:color="auto"/>
          </w:divBdr>
        </w:div>
        <w:div w:id="37296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9037</Words>
  <Characters>51516</Characters>
  <Application>Microsoft Office Word</Application>
  <DocSecurity>0</DocSecurity>
  <Lines>429</Lines>
  <Paragraphs>120</Paragraphs>
  <ScaleCrop>false</ScaleCrop>
  <Company/>
  <LinksUpToDate>false</LinksUpToDate>
  <CharactersWithSpaces>60433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2016-02-29T11:14:00Z</dcterms:created>
  <dcterms:modified xsi:type="dcterms:W3CDTF">2016-02-29T11:19:00Z</dcterms:modified>
</cp:coreProperties>
</file>